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32EE" w14:textId="77777777" w:rsidR="008C03BC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58E39B58" w14:textId="35B6AC8B" w:rsidR="00332974" w:rsidRPr="00C60CE7" w:rsidRDefault="00332974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ECB525E" w14:textId="418588DC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07EC0A02" wp14:editId="60ADB099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399FE" w14:textId="77777777"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75D787CD" w14:textId="5036F2D5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4C614F22" wp14:editId="72BC3587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1BE34" w14:textId="4BC5FDF6" w:rsidR="00556F08" w:rsidRPr="00C60CE7" w:rsidRDefault="00556F08" w:rsidP="00AA67CA">
      <w:pPr>
        <w:pStyle w:val="Default"/>
        <w:ind w:right="20"/>
        <w:rPr>
          <w:rFonts w:ascii="TH SarabunPSK" w:hAnsi="TH SarabunPSK" w:cs="TH SarabunPSK"/>
          <w:b/>
          <w:bCs/>
          <w:sz w:val="28"/>
          <w:szCs w:val="28"/>
        </w:rPr>
      </w:pPr>
    </w:p>
    <w:p w14:paraId="546ABF1C" w14:textId="670EBB5B" w:rsidR="008C03BC" w:rsidRPr="00C60CE7" w:rsidRDefault="00695689" w:rsidP="008C03BC">
      <w:pPr>
        <w:pStyle w:val="Header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896" behindDoc="1" locked="0" layoutInCell="1" allowOverlap="1" wp14:anchorId="589234C0" wp14:editId="2C6312FC">
            <wp:simplePos x="0" y="0"/>
            <wp:positionH relativeFrom="column">
              <wp:posOffset>-38100</wp:posOffset>
            </wp:positionH>
            <wp:positionV relativeFrom="paragraph">
              <wp:posOffset>165100</wp:posOffset>
            </wp:positionV>
            <wp:extent cx="6031906" cy="1658520"/>
            <wp:effectExtent l="0" t="0" r="698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906" cy="16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2766E" w14:textId="5C295D6C" w:rsidR="008C03BC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0F62AF6" w14:textId="6DA0A060" w:rsidR="00AA67CA" w:rsidRPr="00C60CE7" w:rsidRDefault="00AA67CA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5000E5BB" w14:textId="77777777" w:rsidR="00695689" w:rsidRDefault="00695689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</w:p>
    <w:p w14:paraId="604F5D2D" w14:textId="77777777" w:rsidR="00695689" w:rsidRPr="00695689" w:rsidRDefault="00695689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</w:p>
    <w:p w14:paraId="4EDAE068" w14:textId="4D7A1A4A" w:rsidR="00CA5B58" w:rsidRPr="00C60CE7" w:rsidRDefault="005606AB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 w:rsidRPr="00C60CE7">
        <w:rPr>
          <w:rFonts w:ascii="TH SarabunPSK" w:hAnsi="TH SarabunPSK" w:cs="TH SarabunPSK"/>
          <w:b/>
          <w:bCs/>
          <w:color w:val="FF0000"/>
          <w:sz w:val="160"/>
          <w:szCs w:val="160"/>
        </w:rPr>
        <w:t>CALL for PAPER</w:t>
      </w:r>
    </w:p>
    <w:p w14:paraId="3DDFC2BC" w14:textId="59FE5FEF" w:rsidR="00117522" w:rsidRPr="00C60CE7" w:rsidRDefault="00A15D27" w:rsidP="00A15D27">
      <w:pPr>
        <w:pStyle w:val="Default"/>
        <w:ind w:left="720"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ถึง </w:t>
      </w:r>
      <w:r w:rsidR="001D386A">
        <w:rPr>
          <w:rFonts w:ascii="TH SarabunPSK" w:hAnsi="TH SarabunPSK" w:cs="TH SarabunPSK"/>
          <w:b/>
          <w:bCs/>
          <w:color w:val="FF0000"/>
          <w:sz w:val="96"/>
          <w:szCs w:val="96"/>
        </w:rPr>
        <w:t>9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C31E6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เมษายน </w:t>
      </w:r>
      <w:r w:rsidR="00C31E64">
        <w:rPr>
          <w:rFonts w:ascii="TH SarabunPSK" w:hAnsi="TH SarabunPSK" w:cs="TH SarabunPSK"/>
          <w:b/>
          <w:bCs/>
          <w:color w:val="FF0000"/>
          <w:sz w:val="96"/>
          <w:szCs w:val="96"/>
        </w:rPr>
        <w:t>256</w:t>
      </w:r>
      <w:r w:rsidR="001D386A">
        <w:rPr>
          <w:rFonts w:ascii="TH SarabunPSK" w:hAnsi="TH SarabunPSK" w:cs="TH SarabunPSK"/>
          <w:b/>
          <w:bCs/>
          <w:color w:val="FF0000"/>
          <w:sz w:val="96"/>
          <w:szCs w:val="96"/>
        </w:rPr>
        <w:t>4</w:t>
      </w:r>
    </w:p>
    <w:p w14:paraId="4C3E6EAD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228CE86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2879ED4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7E51509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A64FB4B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F096434" w14:textId="77777777"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65617AD" w14:textId="77777777" w:rsidR="00CA5B58" w:rsidRPr="00C60CE7" w:rsidRDefault="00CA5B58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0CE7">
        <w:rPr>
          <w:rFonts w:ascii="TH SarabunPSK" w:hAnsi="TH SarabunPSK" w:cs="TH SarabunPSK"/>
          <w:b/>
          <w:bCs/>
          <w:sz w:val="28"/>
          <w:szCs w:val="28"/>
          <w:cs/>
        </w:rPr>
        <w:t>สนับสนุนโดย</w:t>
      </w:r>
    </w:p>
    <w:p w14:paraId="3FD71A32" w14:textId="77777777" w:rsidR="008C03BC" w:rsidRP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02AA6EC" wp14:editId="0F5281FB">
            <wp:simplePos x="0" y="0"/>
            <wp:positionH relativeFrom="column">
              <wp:posOffset>3515522</wp:posOffset>
            </wp:positionH>
            <wp:positionV relativeFrom="paragraph">
              <wp:posOffset>187960</wp:posOffset>
            </wp:positionV>
            <wp:extent cx="970280" cy="366395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B513048" wp14:editId="24B6198B">
            <wp:simplePos x="0" y="0"/>
            <wp:positionH relativeFrom="column">
              <wp:posOffset>2753995</wp:posOffset>
            </wp:positionH>
            <wp:positionV relativeFrom="paragraph">
              <wp:posOffset>142875</wp:posOffset>
            </wp:positionV>
            <wp:extent cx="582295" cy="378460"/>
            <wp:effectExtent l="0" t="0" r="8255" b="2540"/>
            <wp:wrapNone/>
            <wp:docPr id="63" name="Picture 9" descr="G:\Work\06 กิจกรรมหลัก (แยกตามงาน)\6.3 OD\99 FTQM\FTQM Foundation\อื่นๆ\1200382977sqathaico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 descr="G:\Work\06 กิจกรรมหลัก (แยกตามงาน)\6.3 OD\99 FTQM\FTQM Foundation\อื่นๆ\1200382977sqathaicom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8FEA5CF" wp14:editId="5C2BFEDE">
            <wp:simplePos x="0" y="0"/>
            <wp:positionH relativeFrom="column">
              <wp:posOffset>2207895</wp:posOffset>
            </wp:positionH>
            <wp:positionV relativeFrom="paragraph">
              <wp:posOffset>123825</wp:posOffset>
            </wp:positionV>
            <wp:extent cx="442595" cy="442595"/>
            <wp:effectExtent l="0" t="0" r="0" b="0"/>
            <wp:wrapNone/>
            <wp:docPr id="62" name="Picture 8" descr="ผลการค้นหารูปภาพสำหรับ สถาบันเพิ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8" descr="ผลการค้นหารูปภาพสำหรับ สถาบันเพิ่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EDD707A" wp14:editId="3030CC64">
            <wp:simplePos x="0" y="0"/>
            <wp:positionH relativeFrom="column">
              <wp:posOffset>1408386</wp:posOffset>
            </wp:positionH>
            <wp:positionV relativeFrom="paragraph">
              <wp:posOffset>167334</wp:posOffset>
            </wp:positionV>
            <wp:extent cx="690500" cy="414300"/>
            <wp:effectExtent l="0" t="0" r="0" b="5080"/>
            <wp:wrapNone/>
            <wp:docPr id="61" name="Picture 6" descr="ผลการค้นหารูปภาพสำหรับ สวท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 descr="ผลการค้นหารูปภาพสำหรับ สวทช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0" cy="414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14BB8B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86B92FF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61F30FC2" w14:textId="77777777" w:rsidR="00117522" w:rsidRPr="00C60CE7" w:rsidRDefault="004F2954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hyperlink r:id="rId15" w:history="1">
        <w:r w:rsidR="00E03BC0" w:rsidRPr="00C60CE7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www.ftqm.or.th</w:t>
        </w:r>
      </w:hyperlink>
      <w:r w:rsidR="00CA5B58" w:rsidRPr="00C60CE7">
        <w:rPr>
          <w:rFonts w:ascii="TH SarabunPSK" w:hAnsi="TH SarabunPSK" w:cs="TH SarabunPSK"/>
        </w:rPr>
        <w:br/>
      </w:r>
    </w:p>
    <w:p w14:paraId="44B07E7C" w14:textId="21F45DC6" w:rsidR="003761B3" w:rsidRPr="00C60CE7" w:rsidRDefault="00C74048" w:rsidP="005555AD">
      <w:pPr>
        <w:pStyle w:val="Default"/>
        <w:ind w:right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Rev.</w:t>
      </w:r>
      <w:r w:rsidR="00BF1691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: </w:t>
      </w:r>
      <w:r w:rsidR="00BF1691">
        <w:rPr>
          <w:rFonts w:ascii="TH SarabunPSK" w:hAnsi="TH SarabunPSK" w:cs="TH SarabunPSK"/>
        </w:rPr>
        <w:t>03</w:t>
      </w:r>
      <w:r w:rsidR="00C60CE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0</w:t>
      </w:r>
      <w:r w:rsidR="00BF1691">
        <w:rPr>
          <w:rFonts w:ascii="TH SarabunPSK" w:hAnsi="TH SarabunPSK" w:cs="TH SarabunPSK"/>
        </w:rPr>
        <w:t>3</w:t>
      </w:r>
      <w:r w:rsidR="006F7613">
        <w:rPr>
          <w:rFonts w:ascii="TH SarabunPSK" w:hAnsi="TH SarabunPSK" w:cs="TH SarabunPSK"/>
        </w:rPr>
        <w:t>/202</w:t>
      </w:r>
      <w:r w:rsidR="001D386A">
        <w:rPr>
          <w:rFonts w:ascii="TH SarabunPSK" w:hAnsi="TH SarabunPSK" w:cs="TH SarabunPSK"/>
        </w:rPr>
        <w:t>1</w:t>
      </w:r>
    </w:p>
    <w:p w14:paraId="41F1424C" w14:textId="77777777" w:rsidR="003761B3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5F8942FC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14B6769" w14:textId="3B367411" w:rsidR="00332974" w:rsidRDefault="00E3509C" w:rsidP="00332974">
      <w:pPr>
        <w:autoSpaceDE w:val="0"/>
        <w:autoSpaceDN w:val="0"/>
        <w:adjustRightInd w:val="0"/>
        <w:spacing w:line="320" w:lineRule="atLeast"/>
        <w:jc w:val="both"/>
        <w:rPr>
          <w:rFonts w:ascii="TH SarabunPSK" w:hAnsi="TH SarabunPSK" w:cs="TH SarabunPSK"/>
          <w:sz w:val="28"/>
        </w:rPr>
      </w:pPr>
      <w:r w:rsidRPr="00C60CE7">
        <w:rPr>
          <w:rFonts w:ascii="TH SarabunPSK" w:hAnsi="TH SarabunPSK" w:cs="TH SarabunPSK"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DEA86" wp14:editId="16ECAC6D">
                <wp:simplePos x="0" y="0"/>
                <wp:positionH relativeFrom="column">
                  <wp:posOffset>3200</wp:posOffset>
                </wp:positionH>
                <wp:positionV relativeFrom="paragraph">
                  <wp:posOffset>87127</wp:posOffset>
                </wp:positionV>
                <wp:extent cx="5943600" cy="1039091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9091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FE4D" w14:textId="4D8E2157" w:rsidR="00AD2C2E" w:rsidRPr="00C60CE7" w:rsidRDefault="00AD2C2E" w:rsidP="00F668B0">
                            <w:pPr>
                              <w:pStyle w:val="Default"/>
                              <w:spacing w:line="360" w:lineRule="exact"/>
                              <w:ind w:right="23"/>
                              <w:jc w:val="center"/>
                            </w:pP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 xml:space="preserve"> Symposium on TQM-Best Practices in Thailand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เป็นเวที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TQM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เพื่อแสวงหา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แนวทางปฏิบัติที่ดีที่สุด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2543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="001D386A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กว่า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E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6.85pt;width:468pt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" fillcolor="navy">
                <v:textbox>
                  <w:txbxContent>
                    <w:p w14:paraId="2197FE4D" w14:textId="4D8E2157" w:rsidR="00AD2C2E" w:rsidRPr="00C60CE7" w:rsidRDefault="00AD2C2E" w:rsidP="00F668B0">
                      <w:pPr>
                        <w:pStyle w:val="Default"/>
                        <w:spacing w:line="360" w:lineRule="exact"/>
                        <w:ind w:right="23"/>
                        <w:jc w:val="center"/>
                      </w:pP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>การประชุม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 xml:space="preserve"> Symposium on TQM-Best Practices in Thailand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  <w:cs/>
                        </w:rPr>
                        <w:br/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เป็นเวที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TQM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ในประเทศไทยแล้วเกิดผลสำเร็จ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เพื่อแสวงหา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แนวทางปฏิบัติที่ดีที่สุด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นำมาขยายผลให้เป็นที่รับรู้และ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เรียนรู้กันอย่างกว้างขวาง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2543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และจัดต่อเนื่องมาทุกปีเป็นเวลา</w:t>
                      </w:r>
                      <w:r w:rsidR="001D386A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กว่า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ปี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CAFE24" w14:textId="191E2409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A845A21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4282A6E3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294938E5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918684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lang w:eastAsia="en-US"/>
        </w:rPr>
      </w:pPr>
    </w:p>
    <w:p w14:paraId="2596AB44" w14:textId="77777777" w:rsidR="008C03BC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วัตถุประสงค์</w:t>
      </w:r>
    </w:p>
    <w:p w14:paraId="2F09936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เทคนิค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วิธีการ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อุปสรรค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แนวทางปฏิบัติที่ดีที่สุด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(The Best Practices)"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ในแต่ละสาขาของการบริหาร</w:t>
      </w:r>
    </w:p>
    <w:p w14:paraId="1D68260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สมาคม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สถาบัน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และบริษัทที่ปรึกษา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ที่ทำหน้าที่ในการส่งเสริมทีคิวเอ็มอยู่ในประเทศไทย</w:t>
      </w:r>
    </w:p>
    <w:p w14:paraId="3F873441" w14:textId="77777777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>3.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ด้านอุตสาหกรรม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การผลิต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66F32">
        <w:rPr>
          <w:rFonts w:ascii="TH SarabunPSK" w:hAnsi="TH SarabunPSK" w:cs="TH SarabunPSK"/>
          <w:color w:val="auto"/>
          <w:sz w:val="32"/>
          <w:szCs w:val="32"/>
        </w:rPr>
        <w:br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การบริการ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และการบริหารของภาคเอกชนและภาครัฐบาล</w:t>
      </w:r>
    </w:p>
    <w:p w14:paraId="40EC826C" w14:textId="77777777" w:rsidR="00C60CE7" w:rsidRPr="00C60CE7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436C9" w14:textId="77777777" w:rsidR="008C03BC" w:rsidRDefault="006671D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หมวด</w:t>
      </w:r>
      <w:r w:rsidR="008C03BC"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ในการสมัครบทความ</w:t>
      </w:r>
    </w:p>
    <w:p w14:paraId="3E9367B9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การนำองค์กร</w:t>
      </w:r>
    </w:p>
    <w:p w14:paraId="37FF01B8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การสร้างค่านิยมคุณภาพในองค์กร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การสร้างองค์กรให้เป็นองค์กรที่มีความยั่งยืน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การพัฒนาผู้นำที่มีคุณภาพ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การสร้างองค์กรแห่งการเรียนรู้และมีจริยธรรม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ความรับผิดชอบต่อชุมชนและสาธารณะ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CF1BDB2" w14:textId="0C738F68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การวางแผนเชิงกลยุทธ์และการจัดการนโยบาย</w:t>
      </w:r>
    </w:p>
    <w:p w14:paraId="710724EF" w14:textId="0C14DD63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กระบวนการจัดทำแผนกลยุทธ์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การจัดทำทิศทางและเป้าหมายหลักประจำปี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การทบทวนและตรวจวินิจฉัยโดยผู้บริหารระดับสูง</w:t>
      </w:r>
    </w:p>
    <w:p w14:paraId="3A20EBC5" w14:textId="0BA5DB29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การเอาใจใส่ลูกค้าและตลาด</w:t>
      </w:r>
    </w:p>
    <w:p w14:paraId="1C01C3A7" w14:textId="2C1E4525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B21C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CB21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F295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</w:t>
      </w:r>
      <w:r w:rsidR="007745B0" w:rsidRPr="004F295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4F295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วิธีการหาความต้องการ</w:t>
      </w:r>
      <w:r w:rsidR="007745B0" w:rsidRPr="004F295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และความคาดหวัง</w:t>
      </w:r>
      <w:r w:rsidRPr="004F295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745B0" w:rsidRPr="004F295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รวมถึง</w:t>
      </w:r>
      <w:r w:rsidRPr="004F295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การประเมินความพึงพอใจของลูกค้า</w:t>
      </w:r>
      <w:r w:rsidRPr="004F295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F295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การเปรียบเทียบความส</w:t>
      </w:r>
      <w:r w:rsidRPr="00CB21C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ามารถในการแข่งขัน</w:t>
      </w:r>
      <w:r w:rsidRPr="00CB21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B21C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การจัดการความสัมพันธ์กับลูกค้า</w:t>
      </w:r>
      <w:r w:rsidRPr="00CB21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B21C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การรักษาลูกค้า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ABBA46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4.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การวัด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การวิเคราะห์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และการจัดการความรู้</w:t>
      </w:r>
    </w:p>
    <w:p w14:paraId="5B9EC8E0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การจัดการสารสนเทศ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การจัดการความรู้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การใช้เทคนิคทางสถิติ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การใช้เครื่องมือคุณภาพ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การวิจัยและพัฒนาเทคโนโลยี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58D21D2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5.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การเอาใจใส่ทรัพยากรบุคคล</w:t>
      </w:r>
    </w:p>
    <w:p w14:paraId="42577D6F" w14:textId="3075CE93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การออกแบบระบบงานที่มีคุณภาพสูง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เทคนิคและระบบการจูงใจพนักงาน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การส่งเสริมกิจกรรมการมีส่วนร่วมปรับปรุงคุณภาพ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(5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QCC KYT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ระบบการฝึกอบรมและพัฒนาบุคลากร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การยกระดับคุณภาพชีวิตของพนักงาน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การประเมินผลการป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66A8B16" w14:textId="77777777" w:rsidR="008C03BC" w:rsidRPr="00C60CE7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6.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การจัดการกระบวนการ</w:t>
      </w:r>
    </w:p>
    <w:p w14:paraId="00669673" w14:textId="5B2FBD88" w:rsidR="008C03BC" w:rsidRPr="004F71F0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กระบวนการสร้างคุณค่า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กระบวนการหลัก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กระบวนการสนับสนุน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การจัดการสมรรถนะของผู้ส่งมอบ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การจัดการระบบมาตรฐาน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เทคนิคการจัดทำเอกสารคู่มือ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การจัดการการ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บัติงานประจำวัน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การปรับปรุงอย่างต่อเนื่อง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เทคนิคการแก้ปัญหาและป้องกันมิให้เกิดซ้ำ</w:t>
      </w:r>
      <w:r w:rsidR="00F01930"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รวมทั้งการใช้เครื่องมืออื่นๆ อาทิ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682ED3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Lean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,</w:t>
      </w:r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Six Sigma, TPM,</w:t>
      </w:r>
      <w:r w:rsidR="00FB0CD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QC Story,</w:t>
      </w:r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Benchmarking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, SPC, SQC, QFD, FMEA, DOE 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ฯลฯ</w:t>
      </w:r>
    </w:p>
    <w:p w14:paraId="5D38CE1B" w14:textId="77777777" w:rsidR="008C03BC" w:rsidRPr="004F2954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7.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การประยุกต์ระบบมาตรฐานต่างๆ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เข้ากับการ</w:t>
      </w:r>
      <w:r w:rsidRPr="004F2954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บริหารจัดการ</w:t>
      </w:r>
    </w:p>
    <w:p w14:paraId="6747C34A" w14:textId="7601B96D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2954">
        <w:rPr>
          <w:rFonts w:ascii="TH SarabunPSK" w:hAnsi="TH SarabunPSK" w:cs="TH SarabunPSK"/>
          <w:color w:val="auto"/>
          <w:sz w:val="32"/>
          <w:szCs w:val="32"/>
        </w:rPr>
        <w:tab/>
      </w:r>
      <w:r w:rsidRPr="004F2954">
        <w:rPr>
          <w:rFonts w:ascii="TH SarabunPSK" w:hAnsi="TH SarabunPSK" w:cs="TH SarabunPSK"/>
          <w:color w:val="auto"/>
          <w:sz w:val="32"/>
          <w:szCs w:val="32"/>
          <w:cs/>
        </w:rPr>
        <w:t>บทเรียนจากการประยุกต์มาตรฐานระบบ</w:t>
      </w:r>
      <w:r w:rsidRPr="004F2954">
        <w:rPr>
          <w:rFonts w:ascii="TH SarabunPSK" w:hAnsi="TH SarabunPSK" w:cs="TH SarabunPSK"/>
          <w:color w:val="auto"/>
          <w:sz w:val="32"/>
          <w:szCs w:val="32"/>
        </w:rPr>
        <w:t xml:space="preserve"> ISO 9000, ISO 14000, </w:t>
      </w:r>
      <w:r w:rsidR="0094262E" w:rsidRPr="004F2954">
        <w:rPr>
          <w:rFonts w:ascii="TH SarabunPSK" w:hAnsi="TH SarabunPSK" w:cs="TH SarabunPSK"/>
          <w:color w:val="auto"/>
          <w:sz w:val="32"/>
          <w:szCs w:val="32"/>
        </w:rPr>
        <w:t>ISO</w:t>
      </w:r>
      <w:r w:rsidR="0094262E" w:rsidRPr="004F295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4262E" w:rsidRPr="004F2954">
        <w:rPr>
          <w:rFonts w:ascii="TH SarabunPSK" w:hAnsi="TH SarabunPSK" w:cs="TH SarabunPSK"/>
          <w:color w:val="auto"/>
          <w:sz w:val="32"/>
          <w:szCs w:val="32"/>
        </w:rPr>
        <w:t xml:space="preserve">45001 </w:t>
      </w:r>
      <w:r w:rsidRPr="004F2954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4F295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F2954">
        <w:rPr>
          <w:rFonts w:ascii="TH SarabunPSK" w:hAnsi="TH SarabunPSK" w:cs="TH SarabunPSK"/>
          <w:color w:val="auto"/>
          <w:sz w:val="32"/>
          <w:szCs w:val="32"/>
          <w:cs/>
        </w:rPr>
        <w:t>ตัวอย่างเช่น</w:t>
      </w:r>
      <w:r w:rsidRPr="004F295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F2954">
        <w:rPr>
          <w:rFonts w:ascii="TH SarabunPSK" w:hAnsi="TH SarabunPSK" w:cs="TH SarabunPSK"/>
          <w:color w:val="auto"/>
          <w:sz w:val="32"/>
          <w:szCs w:val="32"/>
          <w:cs/>
        </w:rPr>
        <w:t>การประยุกต์รวมหลายระบบเข้าเป็นหนึ่งเดียว</w:t>
      </w:r>
      <w:r w:rsidRPr="004F295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F2954">
        <w:rPr>
          <w:rFonts w:ascii="TH SarabunPSK" w:hAnsi="TH SarabunPSK" w:cs="TH SarabunPSK"/>
          <w:color w:val="auto"/>
          <w:sz w:val="32"/>
          <w:szCs w:val="32"/>
          <w:cs/>
        </w:rPr>
        <w:t>การใช้เป็นเครื่องมือในการปรับปรุงการบริหารจัดการ</w:t>
      </w:r>
    </w:p>
    <w:p w14:paraId="1198A110" w14:textId="77777777" w:rsidR="006C5C7A" w:rsidRPr="00C60CE7" w:rsidRDefault="006C5C7A" w:rsidP="00F668B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lastRenderedPageBreak/>
        <w:t>ประเภทการสมัครบทความ</w:t>
      </w:r>
      <w:r w:rsidR="0089061F"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: </w:t>
      </w:r>
      <w:r w:rsidR="0089061F"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ผู้สมัครสามารถเลือกประเภทการสมัครได้ดังนี้</w:t>
      </w:r>
    </w:p>
    <w:p w14:paraId="27678A87" w14:textId="77777777" w:rsidR="006C5C7A" w:rsidRPr="00C60CE7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  <w:t>TQM-Best Practices</w:t>
      </w:r>
    </w:p>
    <w:p w14:paraId="4A3A1ADC" w14:textId="77777777" w:rsidR="00230360" w:rsidRPr="00C60CE7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right="-279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แบบอย่างที่ดีเยี่ยม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"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แก่ผู้อื่น</w:t>
      </w:r>
    </w:p>
    <w:p w14:paraId="32253E24" w14:textId="77777777" w:rsidR="00C31E64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59CDCB36" w14:textId="06D9361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1)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46F9B22E" w14:textId="7777777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2)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บทความฉบับเต็ม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74356733" w14:textId="3E015554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3) 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Presentation 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Slide </w:t>
      </w:r>
      <w:r w:rsidR="0024389D"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="0024389D" w:rsidRPr="004F71F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ให้เป็นไปตามตารางหัวข้อและประเด็นการเขียนบทความ และตาม </w:t>
      </w:r>
      <w:r w:rsidR="0024389D" w:rsidRPr="004F71F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Slide </w:t>
      </w:r>
      <w:r w:rsidR="0024389D" w:rsidRPr="004F71F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ที่กำหนดไว้</w:t>
      </w:r>
    </w:p>
    <w:p w14:paraId="3FC4FD39" w14:textId="77777777" w:rsidR="00AA67CA" w:rsidRDefault="00CA5B58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และ</w:t>
      </w:r>
      <w:r w:rsidR="000D592D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4)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ทดลองนำเสนอบทความ</w:t>
      </w:r>
      <w:r w:rsidR="003B4433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ให้คณะกรรมการ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ตรวจทาน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ชี้แนะเพื่อยกระดับ</w:t>
      </w:r>
    </w:p>
    <w:p w14:paraId="03334A8E" w14:textId="77777777" w:rsidR="00230360" w:rsidRPr="00C60CE7" w:rsidRDefault="00CA5B58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</w:t>
      </w:r>
      <w:r w:rsidR="0023036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ในเว็บไซต์ของมูลนิธิฯ</w:t>
      </w:r>
    </w:p>
    <w:p w14:paraId="61BFCAB4" w14:textId="77777777" w:rsidR="008C03BC" w:rsidRPr="00C60CE7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และบทความ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</w:p>
    <w:p w14:paraId="15D0402D" w14:textId="3F289CA9" w:rsidR="008C03BC" w:rsidRPr="00C60CE7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ต้องสมัครในนามองค์กร</w:t>
      </w:r>
      <w:r w:rsidR="000D592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13AAE39" w14:textId="77777777" w:rsidR="008C03BC" w:rsidRPr="00C60CE7" w:rsidRDefault="008C03BC" w:rsidP="00332974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</w:t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เมื่อผ่านการพิจารณาบทคัดย่อ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Abstract)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แล้วถึงจะส่งบทความฉบับ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เต็ม </w:t>
      </w:r>
      <w:r w:rsidR="0033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Full Paper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ต่อไป</w:t>
      </w:r>
    </w:p>
    <w:p w14:paraId="733AC387" w14:textId="6EAACF39" w:rsidR="008C03BC" w:rsidRPr="00C60CE7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8C03BC" w:rsidRPr="00C60CE7">
        <w:rPr>
          <w:rFonts w:ascii="TH SarabunPSK" w:hAnsi="TH SarabunPSK" w:cs="TH SarabunPSK"/>
          <w:sz w:val="32"/>
          <w:szCs w:val="32"/>
        </w:rPr>
        <w:t>/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06C17F1" w14:textId="1115CBEF" w:rsidR="008C03BC" w:rsidRPr="00C60CE7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บทความ</w:t>
      </w:r>
      <w:r w:rsidR="00384770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ฉบับเต็ม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30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38477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ตามหัวข้อและประเด็นที่กำหนดไว้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DDF42CE" w14:textId="0C3D4A46" w:rsidR="00312806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Presentation</w:t>
      </w:r>
      <w:r w:rsidR="00332974" w:rsidRPr="0033297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3297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12806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3912B2E7" w14:textId="77777777" w:rsidR="008C03BC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1D660822" w14:textId="77777777" w:rsidR="007F60B4" w:rsidRPr="00C31E64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230360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วัน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br/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3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6E52CD60" w14:textId="77777777" w:rsidR="008C03BC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</w:t>
      </w:r>
      <w:r w:rsid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ประกาศ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เกียรติคุณ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สำหรับองค์ก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ที่ส่ง</w:t>
      </w:r>
      <w:r w:rsidR="00AD551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367E4F1E" w14:textId="77777777" w:rsidR="00230360" w:rsidRPr="00C60CE7" w:rsidRDefault="00230360" w:rsidP="00F668B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ab/>
      </w:r>
      <w:bookmarkStart w:id="0" w:name="OLE_LINK5"/>
      <w:bookmarkStart w:id="1" w:name="OLE_LINK6"/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>TQM-Progressive Learners</w:t>
      </w:r>
      <w:r w:rsidRPr="00C60CE7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</w:t>
      </w:r>
      <w:bookmarkEnd w:id="0"/>
      <w:bookmarkEnd w:id="1"/>
    </w:p>
    <w:p w14:paraId="00CD05D2" w14:textId="77777777" w:rsidR="002A71D4" w:rsidRDefault="00230360" w:rsidP="002A71D4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right="-426" w:hanging="357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เพื่อแบ่งปันความรู้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แรงบันดาลใจ</w:t>
      </w:r>
    </w:p>
    <w:p w14:paraId="26AE13D5" w14:textId="2CC79C89" w:rsidR="00230360" w:rsidRPr="00C60CE7" w:rsidRDefault="00230360" w:rsidP="002A71D4">
      <w:pPr>
        <w:pStyle w:val="ListParagraph"/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right="-426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กับผู้อื่น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14:paraId="719060AB" w14:textId="77777777" w:rsidR="0024389D" w:rsidRPr="004F71F0" w:rsidRDefault="00230360" w:rsidP="004F71F0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hanging="357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24389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</w:p>
    <w:p w14:paraId="11B2E938" w14:textId="77777777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1) 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บทคัดย่อ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 </w:t>
      </w:r>
    </w:p>
    <w:p w14:paraId="64BDC178" w14:textId="3078D34C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>2) Presentation Slide</w:t>
      </w:r>
    </w:p>
    <w:p w14:paraId="264EE08E" w14:textId="77777777" w:rsidR="0024389D" w:rsidRPr="004F71F0" w:rsidRDefault="0024389D" w:rsidP="0024389D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i/>
          <w:iCs/>
          <w:sz w:val="32"/>
          <w:szCs w:val="32"/>
          <w:cs/>
          <w:lang w:eastAsia="en-US"/>
        </w:rPr>
        <w:t xml:space="preserve">ให้เป็นไปตามตารางหัวข้อและประเด็นการเขียนบทความ และตาม </w:t>
      </w:r>
      <w:r w:rsidRPr="004F71F0">
        <w:rPr>
          <w:rFonts w:ascii="TH SarabunPSK" w:eastAsia="Calibri" w:hAnsi="TH SarabunPSK" w:cs="TH SarabunPSK"/>
          <w:i/>
          <w:iCs/>
          <w:sz w:val="32"/>
          <w:szCs w:val="32"/>
          <w:lang w:eastAsia="en-US"/>
        </w:rPr>
        <w:t xml:space="preserve">Presentation Slide </w:t>
      </w:r>
      <w:r w:rsidRPr="004F71F0">
        <w:rPr>
          <w:rFonts w:ascii="TH SarabunPSK" w:eastAsia="Calibri" w:hAnsi="TH SarabunPSK" w:cs="TH SarabunPSK"/>
          <w:i/>
          <w:iCs/>
          <w:sz w:val="32"/>
          <w:szCs w:val="32"/>
          <w:cs/>
          <w:lang w:eastAsia="en-US"/>
        </w:rPr>
        <w:t>ที่กำหนดไว้</w:t>
      </w:r>
    </w:p>
    <w:p w14:paraId="5EB4077C" w14:textId="59550933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และ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 3) 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ทดลองนำเสนอบทความให้คณะกรรมการตรวจทาน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>-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ชี้แนะเพื่อยกระดับ</w:t>
      </w:r>
    </w:p>
    <w:p w14:paraId="2BDDF976" w14:textId="77777777" w:rsidR="00230360" w:rsidRPr="00C60CE7" w:rsidRDefault="003A3F00" w:rsidP="00F668B0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14:paraId="1522AAB9" w14:textId="77777777" w:rsidR="007F60B4" w:rsidRPr="00C60CE7" w:rsidRDefault="00AA67CA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</w:p>
    <w:p w14:paraId="6DFC42C3" w14:textId="140ECA40" w:rsidR="007F60B4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ต้องสมัครในนามองค์กร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19A1E97" w14:textId="3723D6F6" w:rsidR="007F60B4" w:rsidRPr="00C60CE7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7F60B4" w:rsidRPr="00C60CE7">
        <w:rPr>
          <w:rFonts w:ascii="TH SarabunPSK" w:hAnsi="TH SarabunPSK" w:cs="TH SarabunPSK"/>
          <w:sz w:val="32"/>
          <w:szCs w:val="32"/>
        </w:rPr>
        <w:t>/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22B9931B" w14:textId="47FEFD76" w:rsidR="003A5C58" w:rsidRDefault="007F60B4" w:rsidP="00E83157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444D2ABE" w14:textId="77777777" w:rsidR="007F60B4" w:rsidRPr="00C60CE7" w:rsidRDefault="007F60B4" w:rsidP="003A5C58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firstLine="709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5F6D987F" w14:textId="77777777" w:rsidR="00F66341" w:rsidRPr="00C31E64" w:rsidRDefault="007F60B4" w:rsidP="00AA67CA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4A089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5E325D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วัน</w:t>
      </w:r>
      <w:r w:rsidR="00F6634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F6634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0A801DA7" w14:textId="77777777" w:rsidR="004130BD" w:rsidRPr="00F66341" w:rsidRDefault="005E325D" w:rsidP="00AD2C2E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FA4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ได้รับโล่ประกาศเกียรติคุณสำหรับองค์กรที่ส่งบทความ</w:t>
      </w:r>
      <w:r w:rsidR="00F66341" w:rsidRPr="00F6634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และเกียรติบัตรสำหรับผู้นำเสนอทุกบทความ</w:t>
      </w:r>
    </w:p>
    <w:p w14:paraId="6FFE3727" w14:textId="77777777" w:rsidR="00F66341" w:rsidRDefault="00F66341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14:paraId="0696C8CF" w14:textId="77777777" w:rsidR="005E325D" w:rsidRPr="00C60CE7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C60CE7">
        <w:rPr>
          <w:rFonts w:ascii="TH SarabunPSK" w:hAnsi="TH SarabunPSK" w:cs="TH SarabunPSK"/>
          <w:b/>
          <w:bCs/>
          <w:sz w:val="28"/>
          <w:cs/>
        </w:rPr>
        <w:tab/>
      </w:r>
      <w:r w:rsidR="005E325D" w:rsidRPr="00C60CE7">
        <w:rPr>
          <w:rFonts w:ascii="TH SarabunPSK" w:hAnsi="TH SarabunPSK" w:cs="TH SarabunPSK"/>
          <w:i/>
          <w:iCs/>
          <w:sz w:val="28"/>
        </w:rPr>
        <w:t xml:space="preserve">1. </w:t>
      </w:r>
      <w:r w:rsidRPr="00C60CE7">
        <w:rPr>
          <w:rFonts w:ascii="TH SarabunPSK" w:hAnsi="TH SarabunPSK" w:cs="TH SarabunPSK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C60CE7">
        <w:rPr>
          <w:rFonts w:ascii="TH SarabunPSK" w:hAnsi="TH SarabunPSK" w:cs="TH SarabunPSK"/>
          <w:i/>
          <w:iCs/>
          <w:sz w:val="28"/>
          <w:cs/>
        </w:rPr>
        <w:t>บทความ</w:t>
      </w:r>
      <w:r w:rsidRPr="00C60CE7">
        <w:rPr>
          <w:rFonts w:ascii="TH SarabunPSK" w:hAnsi="TH SarabunPSK" w:cs="TH SarabunPSK"/>
          <w:i/>
          <w:iCs/>
          <w:sz w:val="28"/>
          <w:cs/>
        </w:rPr>
        <w:t>เพื่อนำเสนอ</w:t>
      </w:r>
    </w:p>
    <w:p w14:paraId="61A26791" w14:textId="77777777" w:rsidR="007C5464" w:rsidRDefault="005E325D" w:rsidP="007C5464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ab/>
        <w:t>2.</w:t>
      </w:r>
      <w:r w:rsidR="007C546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การจัดทำ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Presentation 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Slide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14:paraId="2E6C129F" w14:textId="02C64EE7" w:rsidR="007C5464" w:rsidRPr="00C60CE7" w:rsidRDefault="005E325D" w:rsidP="004F2954">
      <w:pPr>
        <w:tabs>
          <w:tab w:val="left" w:pos="-4536"/>
          <w:tab w:val="left" w:pos="-2410"/>
          <w:tab w:val="left" w:pos="284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276" w:hanging="283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3.</w:t>
      </w:r>
      <w:r w:rsidR="007C5464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4F2954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องค์กรและผู้สมัคร</w:t>
      </w:r>
      <w:r w:rsidR="004F2954" w:rsidRPr="004F2954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4F2954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อนุญา</w:t>
      </w:r>
      <w:r w:rsid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ติให้</w:t>
      </w:r>
      <w:r w:rsidR="0094262E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มูลนิธิฯ</w:t>
      </w:r>
      <w:r w:rsidR="0094262E" w:rsidRPr="004F2954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94262E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มีสิทธิ์นำบทความ</w:t>
      </w:r>
      <w:r w:rsidR="0094262E" w:rsidRPr="004F2954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94262E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เอกสาร</w:t>
      </w:r>
      <w:r w:rsidR="0094262E" w:rsidRPr="004F2954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94262E" w:rsidRPr="004F295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>และบันทึกวีดีโอผลงานระหว่างที่นำเสนอในวันการจัดงานไปเผยแพร่เพื่อประโยชน์ต่อสาธารณะขององค์กรผู้สมัครนี้ได้</w:t>
      </w:r>
    </w:p>
    <w:p w14:paraId="03133BA7" w14:textId="77777777" w:rsidR="007C5464" w:rsidRPr="000B1470" w:rsidRDefault="007C5464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4"/>
          <w:szCs w:val="4"/>
          <w:lang w:eastAsia="en-US"/>
        </w:rPr>
      </w:pPr>
    </w:p>
    <w:p w14:paraId="13E419A3" w14:textId="77777777" w:rsidR="00357AB8" w:rsidRPr="00A43C8E" w:rsidRDefault="00357AB8" w:rsidP="008C03BC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0B83CE3" w14:textId="77777777" w:rsidR="00117522" w:rsidRPr="00C60CE7" w:rsidRDefault="00117522" w:rsidP="00C60CE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กำหนดการ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นตอนการสมัคร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14:paraId="2704A390" w14:textId="77777777" w:rsidR="002B59B9" w:rsidRPr="00770B4F" w:rsidRDefault="002B59B9" w:rsidP="002B59B9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2"/>
        <w:gridCol w:w="1701"/>
        <w:gridCol w:w="1956"/>
      </w:tblGrid>
      <w:tr w:rsidR="002B59B9" w:rsidRPr="002D729B" w14:paraId="7315CB86" w14:textId="77777777" w:rsidTr="002B59B9">
        <w:trPr>
          <w:trHeight w:val="250"/>
        </w:trPr>
        <w:tc>
          <w:tcPr>
            <w:tcW w:w="1872" w:type="dxa"/>
          </w:tcPr>
          <w:p w14:paraId="78038FA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14:paraId="3BAA9FF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14:paraId="1BC74CF4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TQM-Best Practices</w:t>
            </w:r>
          </w:p>
        </w:tc>
        <w:tc>
          <w:tcPr>
            <w:tcW w:w="1956" w:type="dxa"/>
          </w:tcPr>
          <w:p w14:paraId="47DFE30A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Calibri" w:hAnsi="TH SarabunPSK" w:cs="TH SarabunPSK"/>
                <w:b/>
                <w:bCs/>
                <w:color w:val="1F497D"/>
                <w:sz w:val="30"/>
                <w:szCs w:val="30"/>
              </w:rPr>
              <w:t>TQM-Progressive Learners</w:t>
            </w:r>
          </w:p>
        </w:tc>
      </w:tr>
      <w:tr w:rsidR="002B59B9" w:rsidRPr="002D729B" w14:paraId="2E879133" w14:textId="77777777" w:rsidTr="002B59B9">
        <w:trPr>
          <w:trHeight w:val="368"/>
        </w:trPr>
        <w:tc>
          <w:tcPr>
            <w:tcW w:w="1872" w:type="dxa"/>
          </w:tcPr>
          <w:p w14:paraId="262DCC2B" w14:textId="382E5777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D386A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1D386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52" w:type="dxa"/>
          </w:tcPr>
          <w:p w14:paraId="45FE4418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ส่งใบสมัครพร้อมบทคัดย่อ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Abstract)</w:t>
            </w:r>
          </w:p>
        </w:tc>
        <w:tc>
          <w:tcPr>
            <w:tcW w:w="1701" w:type="dxa"/>
          </w:tcPr>
          <w:p w14:paraId="46872895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2CAA2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7113B50F" w14:textId="77777777" w:rsidTr="002B59B9">
        <w:trPr>
          <w:trHeight w:val="401"/>
        </w:trPr>
        <w:tc>
          <w:tcPr>
            <w:tcW w:w="1872" w:type="dxa"/>
          </w:tcPr>
          <w:p w14:paraId="21DA29DF" w14:textId="2A3D1761" w:rsidR="002B59B9" w:rsidRPr="002D729B" w:rsidRDefault="003A5C58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เม.ย. 6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52" w:type="dxa"/>
          </w:tcPr>
          <w:p w14:paraId="49850968" w14:textId="77777777" w:rsidR="002B59B9" w:rsidRPr="002D729B" w:rsidRDefault="002B59B9" w:rsidP="002B59B9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1701" w:type="dxa"/>
          </w:tcPr>
          <w:p w14:paraId="0FC6B9D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5D5406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5D5E5D67" w14:textId="77777777" w:rsidTr="002B59B9">
        <w:trPr>
          <w:trHeight w:val="407"/>
        </w:trPr>
        <w:tc>
          <w:tcPr>
            <w:tcW w:w="1872" w:type="dxa"/>
          </w:tcPr>
          <w:p w14:paraId="1C15E8E7" w14:textId="6C5A13FA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ภายใน </w:t>
            </w:r>
            <w:r w:rsidR="003A5C5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31 </w:t>
            </w:r>
            <w:r w:rsidR="003A5C5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พ.ค. 6</w:t>
            </w:r>
            <w:r w:rsidR="00A16F2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252" w:type="dxa"/>
          </w:tcPr>
          <w:p w14:paraId="0F94A17D" w14:textId="77777777" w:rsidR="002B59B9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TQM-Best Practices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จัดส่งบทความฉบับเต็ม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65FBC"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Slide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5403FB65" w14:textId="69EC378F" w:rsidR="002B59B9" w:rsidRPr="002D729B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TQM-Progressive Learners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464E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Presentation Slide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1701" w:type="dxa"/>
          </w:tcPr>
          <w:p w14:paraId="37D03A5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5BF879" w14:textId="77777777"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45580902" w14:textId="77777777" w:rsidR="002B59B9" w:rsidRPr="002D729B" w:rsidRDefault="002B59B9" w:rsidP="00FA4D85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  <w:t xml:space="preserve">จัดส่งเฉพาะ </w:t>
            </w:r>
            <w:r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Presentation</w:t>
            </w:r>
            <w:r w:rsidR="007C5464"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Slide</w:t>
            </w:r>
          </w:p>
        </w:tc>
      </w:tr>
      <w:tr w:rsidR="00CB20B1" w:rsidRPr="002D729B" w14:paraId="117A3BF5" w14:textId="77777777" w:rsidTr="002B59B9">
        <w:trPr>
          <w:trHeight w:val="421"/>
        </w:trPr>
        <w:tc>
          <w:tcPr>
            <w:tcW w:w="1872" w:type="dxa"/>
          </w:tcPr>
          <w:p w14:paraId="083223CB" w14:textId="0B311469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 6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6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52" w:type="dxa"/>
          </w:tcPr>
          <w:p w14:paraId="0693E164" w14:textId="67980454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ทดลองนำเสนอบทความพร้อม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(อาคาร สวทช. ถนนพระรามที่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6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กทม.)</w:t>
            </w:r>
          </w:p>
        </w:tc>
        <w:tc>
          <w:tcPr>
            <w:tcW w:w="1701" w:type="dxa"/>
          </w:tcPr>
          <w:p w14:paraId="723A671B" w14:textId="0DD49AAC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1ED2A114" w14:textId="303E7840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91443F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0CA49CE" w14:textId="77777777" w:rsidTr="002B59B9">
        <w:trPr>
          <w:trHeight w:val="405"/>
        </w:trPr>
        <w:tc>
          <w:tcPr>
            <w:tcW w:w="1872" w:type="dxa"/>
          </w:tcPr>
          <w:p w14:paraId="195AE89E" w14:textId="796B485B" w:rsidR="00CB20B1" w:rsidRPr="002D729B" w:rsidRDefault="00E61078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ภายใน</w:t>
            </w:r>
            <w:r w:rsidR="00E3509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</w:r>
            <w:r w:rsidR="0023296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14</w:t>
            </w:r>
            <w:r w:rsidR="00CB20B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ก.ค. </w:t>
            </w:r>
            <w:r w:rsidR="00CB20B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6</w:t>
            </w:r>
            <w:r w:rsidR="00A16F2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252" w:type="dxa"/>
          </w:tcPr>
          <w:p w14:paraId="4F9ABB3B" w14:textId="6DDA46DA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กรรมการ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แจ้งผลและ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ข้อแนะนำที่ได้จากการ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ทดลองนำเสนอบทความ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7E0DAB5C" w14:textId="15E496D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D7B9AA8" w14:textId="77777777" w:rsidR="00CB20B1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6D73DBF5" w14:textId="78F84953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</w:p>
        </w:tc>
      </w:tr>
      <w:tr w:rsidR="00CB20B1" w:rsidRPr="002D729B" w14:paraId="3B0422D2" w14:textId="77777777" w:rsidTr="002B59B9">
        <w:trPr>
          <w:trHeight w:val="411"/>
        </w:trPr>
        <w:tc>
          <w:tcPr>
            <w:tcW w:w="1872" w:type="dxa"/>
          </w:tcPr>
          <w:p w14:paraId="5C1ADA55" w14:textId="51C595D0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3296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 –</w:t>
            </w:r>
          </w:p>
          <w:p w14:paraId="3B7E2ACB" w14:textId="565E2294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32967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A16F2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52" w:type="dxa"/>
          </w:tcPr>
          <w:p w14:paraId="723C881B" w14:textId="4164C398" w:rsidR="00CB20B1" w:rsidRPr="00F668B0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34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แก้ไขบทความ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1701" w:type="dxa"/>
          </w:tcPr>
          <w:p w14:paraId="173E7643" w14:textId="51B07536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24BA4F5" w14:textId="798D6E0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631DD2C" w14:textId="77777777" w:rsidTr="002B59B9">
        <w:trPr>
          <w:trHeight w:val="385"/>
        </w:trPr>
        <w:tc>
          <w:tcPr>
            <w:tcW w:w="1872" w:type="dxa"/>
          </w:tcPr>
          <w:p w14:paraId="28B8A7A2" w14:textId="77777777" w:rsidR="00CB20B1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14:paraId="4F03C76B" w14:textId="45676B7B" w:rsidR="00CB20B1" w:rsidRPr="002D729B" w:rsidRDefault="00232967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20</w:t>
            </w:r>
            <w:r w:rsidR="00CB20B1"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B20B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ส</w:t>
            </w:r>
            <w:r w:rsidR="00CB20B1"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CB20B1"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="00CB20B1"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="00CB20B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</w:t>
            </w:r>
            <w:r w:rsidR="00A16F27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252" w:type="dxa"/>
          </w:tcPr>
          <w:p w14:paraId="5F063E58" w14:textId="77777777" w:rsidR="00CB20B1" w:rsidRPr="008234B4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จัดส่งบทความและ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ที่ปรับแก้ไขล่าสุด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Final)</w:t>
            </w:r>
          </w:p>
        </w:tc>
        <w:tc>
          <w:tcPr>
            <w:tcW w:w="1701" w:type="dxa"/>
          </w:tcPr>
          <w:p w14:paraId="0D929415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B47A280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br/>
            </w:r>
          </w:p>
        </w:tc>
      </w:tr>
      <w:tr w:rsidR="00CB20B1" w:rsidRPr="002D729B" w14:paraId="0B7D51D9" w14:textId="77777777" w:rsidTr="002B59B9">
        <w:trPr>
          <w:trHeight w:val="385"/>
        </w:trPr>
        <w:tc>
          <w:tcPr>
            <w:tcW w:w="1872" w:type="dxa"/>
          </w:tcPr>
          <w:p w14:paraId="11FE9E34" w14:textId="524A92F1" w:rsidR="00CB20B1" w:rsidRPr="002D729B" w:rsidRDefault="00A16F27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9-10</w:t>
            </w:r>
            <w:r w:rsidR="00CB20B1" w:rsidRPr="00F668B0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B20B1" w:rsidRPr="00F668B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ก.ย. 6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252" w:type="dxa"/>
          </w:tcPr>
          <w:p w14:paraId="7007F3B9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นำเสนอบทความ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14:paraId="7C1E014E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ระยะเวลาการนำเสนอ (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lang w:eastAsia="en-US"/>
              </w:rPr>
              <w:t xml:space="preserve">30 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นาที)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26250C57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6573AF2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</w:tbl>
    <w:p w14:paraId="61B9B617" w14:textId="77777777" w:rsidR="00117522" w:rsidRPr="00C60CE7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</w:p>
    <w:p w14:paraId="2C8B7C67" w14:textId="57BE3332" w:rsidR="000B4DF5" w:rsidRPr="00C60CE7" w:rsidRDefault="000B4DF5" w:rsidP="00F668B0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ติดต่อขอข้อมูลเพิ่มเติมได้ที่</w:t>
      </w:r>
    </w:p>
    <w:p w14:paraId="7E305268" w14:textId="77777777" w:rsidR="000B4DF5" w:rsidRPr="00C74048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bookmarkStart w:id="2" w:name="OLE_LINK3"/>
      <w:r w:rsidRPr="00C740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มูลนิธิส่งเสริมทีคิวเอ็มในประเทศไทย</w:t>
      </w:r>
    </w:p>
    <w:p w14:paraId="1ED65B91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อาคารสำนักงานพัฒนาวิทยาศาสตร์และเทคโนโลยีแห่งชาติ</w:t>
      </w:r>
    </w:p>
    <w:p w14:paraId="20837FDA" w14:textId="77777777" w:rsidR="000B4DF5" w:rsidRPr="00C60CE7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73/1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ถนนพระรามที่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แขวงทุ่งพญาไท เขตราชเทวี กรุงเทพมหานคร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10400</w:t>
      </w:r>
    </w:p>
    <w:p w14:paraId="6FCC8E2E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ติดต่อ</w:t>
      </w:r>
      <w:r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บัณฑิตา</w:t>
      </w:r>
      <w:r w:rsidR="0091443F" w:rsidRPr="0091443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หล่อนิมิตดี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15777F90" w14:textId="77777777" w:rsidR="000B4DF5" w:rsidRPr="00C60CE7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โทรศัพท์</w:t>
      </w:r>
      <w:r w:rsidR="003B4433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B4433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B50F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02 564 7000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EA607B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ต่อ 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71100</w:t>
      </w:r>
      <w:r w:rsidR="008234B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24656CBD" w14:textId="77777777" w:rsidR="000B4DF5" w:rsidRPr="00C60CE7" w:rsidRDefault="002B59B9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E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-mail</w:t>
      </w:r>
      <w:r w:rsidR="000B4DF5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7310E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6576C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ftqm@ftqm.or.th</w:t>
      </w:r>
    </w:p>
    <w:p w14:paraId="620955B1" w14:textId="77777777" w:rsidR="008234B4" w:rsidRPr="00C60CE7" w:rsidRDefault="00C74048" w:rsidP="008234B4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W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</w:rPr>
        <w:t>ebsite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ab/>
      </w:r>
      <w:hyperlink r:id="rId16" w:history="1">
        <w:r w:rsidR="008234B4" w:rsidRPr="005253C1">
          <w:rPr>
            <w:rStyle w:val="Hyperlink"/>
            <w:rFonts w:ascii="TH SarabunPSK" w:eastAsia="Calibri" w:hAnsi="TH SarabunPSK" w:cs="TH SarabunPSK"/>
            <w:sz w:val="32"/>
            <w:szCs w:val="32"/>
          </w:rPr>
          <w:t>www.ftqm.or.th</w:t>
        </w:r>
      </w:hyperlink>
      <w:r w:rsidR="008234B4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234B4">
        <w:rPr>
          <w:rFonts w:ascii="TH SarabunPSK" w:eastAsia="Calibri" w:hAnsi="TH SarabunPSK" w:cs="TH SarabunPSK"/>
          <w:b/>
          <w:bCs/>
          <w:sz w:val="32"/>
          <w:szCs w:val="32"/>
        </w:rPr>
        <w:t>F</w:t>
      </w:r>
      <w:r w:rsidR="008234B4" w:rsidRPr="00C74048">
        <w:rPr>
          <w:rFonts w:ascii="TH SarabunPSK" w:eastAsia="Calibri" w:hAnsi="TH SarabunPSK" w:cs="TH SarabunPSK"/>
          <w:b/>
          <w:bCs/>
          <w:sz w:val="32"/>
          <w:szCs w:val="32"/>
        </w:rPr>
        <w:t>acebook</w:t>
      </w:r>
      <w:r w:rsidR="008234B4" w:rsidRPr="00C60CE7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="008234B4" w:rsidRPr="00C60CE7">
        <w:rPr>
          <w:rFonts w:ascii="TH SarabunPSK" w:eastAsia="Calibri" w:hAnsi="TH SarabunPSK" w:cs="TH SarabunPSK"/>
          <w:sz w:val="32"/>
          <w:szCs w:val="32"/>
        </w:rPr>
        <w:t>FTQMThailand</w:t>
      </w:r>
      <w:proofErr w:type="spellEnd"/>
    </w:p>
    <w:bookmarkEnd w:id="2"/>
    <w:p w14:paraId="5369DBF1" w14:textId="46407EDE" w:rsidR="00D12B91" w:rsidRDefault="00D12B91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948A3" w14:textId="77777777" w:rsidR="00A33D91" w:rsidRDefault="00A33D91" w:rsidP="00A15D27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หัวข้อและประเด็นการเขียนบทความ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</w:rPr>
        <w:t>Presentation Slide</w:t>
      </w:r>
    </w:p>
    <w:p w14:paraId="19D446D2" w14:textId="77777777" w:rsidR="00A15D27" w:rsidRPr="00CE1FBB" w:rsidRDefault="00A15D27" w:rsidP="00A15D2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134"/>
        <w:gridCol w:w="1417"/>
        <w:gridCol w:w="1418"/>
      </w:tblGrid>
      <w:tr w:rsidR="00A33D91" w:rsidRPr="00C60CE7" w14:paraId="1F130EF5" w14:textId="77777777" w:rsidTr="00767073">
        <w:trPr>
          <w:tblHeader/>
        </w:trPr>
        <w:tc>
          <w:tcPr>
            <w:tcW w:w="6692" w:type="dxa"/>
            <w:shd w:val="clear" w:color="auto" w:fill="D9D9D9" w:themeFill="background1" w:themeFillShade="D9"/>
          </w:tcPr>
          <w:p w14:paraId="7FADA334" w14:textId="77777777" w:rsidR="00A33D91" w:rsidRPr="00C60CE7" w:rsidRDefault="00A33D91" w:rsidP="002B59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AF594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138C19FE" w14:textId="7777777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CDD5F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7396B434" w14:textId="5580139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125A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8C2DA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57C0EB63" w14:textId="77777777" w:rsidR="00A33D91" w:rsidRPr="00C60CE7" w:rsidRDefault="00A33D91" w:rsidP="0033297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Presentation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A33D91" w:rsidRPr="00C60CE7" w14:paraId="7FE65AAB" w14:textId="77777777" w:rsidTr="00265FBC">
        <w:tc>
          <w:tcPr>
            <w:tcW w:w="6692" w:type="dxa"/>
          </w:tcPr>
          <w:p w14:paraId="39318640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บทสรุปของผู้บริหาร</w:t>
            </w:r>
          </w:p>
          <w:p w14:paraId="3BF81666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0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ระบุวิธีปฏิบัติของ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Best Practices </w:t>
            </w:r>
          </w:p>
        </w:tc>
        <w:tc>
          <w:tcPr>
            <w:tcW w:w="1134" w:type="dxa"/>
          </w:tcPr>
          <w:p w14:paraId="37801608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47D9F59E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0FB07788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33D91" w:rsidRPr="00C60CE7" w14:paraId="29B97103" w14:textId="77777777" w:rsidTr="00CE1FBB">
        <w:trPr>
          <w:trHeight w:val="1991"/>
        </w:trPr>
        <w:tc>
          <w:tcPr>
            <w:tcW w:w="6692" w:type="dxa"/>
          </w:tcPr>
          <w:p w14:paraId="43315027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ข้อมูลเกี่ยวกับบริษัทและหน่วยงานของท่าน</w:t>
            </w:r>
          </w:p>
          <w:p w14:paraId="55DCAFB9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โครงสร้างขององค์กร 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อาจเขียนในรูปแบบความเรียงได้)</w:t>
            </w:r>
          </w:p>
          <w:p w14:paraId="0E4E37F5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14:paraId="69C56D1F" w14:textId="3B09AC34" w:rsidR="00A33D91" w:rsidRPr="00F668B0" w:rsidRDefault="0024389D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F71F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สินค้าและ</w:t>
            </w:r>
            <w:r w:rsidR="00A33D91" w:rsidRPr="004F71F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บริการ</w:t>
            </w:r>
            <w:r w:rsidR="00A33D91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ที่สำคัญคืออะไร กลไกลในการส่งมอบให้กับลูกค้าเป็นอย่างไร </w:t>
            </w:r>
          </w:p>
          <w:p w14:paraId="55F8242A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กลุ่มลูกค้า ที่สำคัญมีใครบ้าง </w:t>
            </w:r>
          </w:p>
          <w:p w14:paraId="2B903A4C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2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รางวัล/ประกาศนียบัตรที่ได้รับ</w:t>
            </w:r>
          </w:p>
        </w:tc>
        <w:tc>
          <w:tcPr>
            <w:tcW w:w="1134" w:type="dxa"/>
          </w:tcPr>
          <w:p w14:paraId="571943AF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7F4674C0" w14:textId="77777777" w:rsidR="00A33D91" w:rsidRPr="00265FBC" w:rsidRDefault="00A33D91" w:rsidP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="00476F28" w:rsidRPr="0091443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76F28" w:rsidRPr="00265FB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4CF9E455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7B29C1" w:rsidRPr="00C60CE7" w14:paraId="19C6787F" w14:textId="77777777" w:rsidTr="00265FBC">
        <w:tc>
          <w:tcPr>
            <w:tcW w:w="6692" w:type="dxa"/>
          </w:tcPr>
          <w:p w14:paraId="4A315BA7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การเรียนรู้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ความ</w:t>
            </w:r>
            <w:r w:rsidR="00E94B3D" w:rsidRPr="00F668B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eastAsia="en-US"/>
              </w:rPr>
              <w:t>ต้องการและความ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คาดหวัง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</w:p>
          <w:p w14:paraId="6295EE28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การกำหนด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และ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วิธีการเรียนรู้ความต้องการและความคาดหวังของลูกค้านั้น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CDE623A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ให้สรุปว่า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ที่สำคัญ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มีอะไรบ้าง</w:t>
            </w:r>
          </w:p>
          <w:p w14:paraId="6A6B21E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คุณลักษณะด้านคุณภาพ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ผลงานที่ส่งมอบให้แก่ลูกค้า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และกำหนดเป็น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ดัชนี</w:t>
            </w:r>
            <w:r w:rsidR="00476F28" w:rsidRPr="00F668B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eastAsia="en-US"/>
              </w:rPr>
              <w:t>ชี้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วัดคุณภาพ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>(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ซึ่งอาจเป็นกระบวนงานถัดไป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ลูกค้าที่ซื้อสินค้าของบริษัท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)</w:t>
            </w:r>
          </w:p>
          <w:p w14:paraId="2B00D57E" w14:textId="77777777" w:rsidR="007B29C1" w:rsidRPr="00F668B0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B0130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sz w:val="28"/>
                <w:szCs w:val="28"/>
              </w:rPr>
              <w:t xml:space="preserve">1/4  </w:t>
            </w:r>
            <w:r w:rsidRPr="00A33D9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 w:val="restart"/>
          </w:tcPr>
          <w:p w14:paraId="7339740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25892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0BC88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18CCC4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74605C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A1709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69B336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0D14C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E3014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B55C69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A6EA8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803AB2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58B00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65F5EE" w14:textId="77777777" w:rsidR="007B29C1" w:rsidRPr="00265FBC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14:paraId="699868D3" w14:textId="77777777"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vMerge w:val="restart"/>
          </w:tcPr>
          <w:p w14:paraId="16FA5DCB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CE0E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7BF10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DB6D5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FE98D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3A621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130F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4F76A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889E9D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39F015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BC49FF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6F7290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8AB74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A53A9D" w14:textId="77777777" w:rsidR="007B29C1" w:rsidRPr="00C60CE7" w:rsidRDefault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ไม่เกิน </w:t>
            </w:r>
            <w:r w:rsidR="00EE7A45">
              <w:rPr>
                <w:rFonts w:ascii="TH SarabunPSK" w:hAnsi="TH SarabunPSK" w:cs="TH SarabunPSK"/>
                <w:sz w:val="28"/>
                <w:szCs w:val="28"/>
              </w:rPr>
              <w:t>14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7B29C1" w:rsidRPr="00C60CE7" w14:paraId="756A0D29" w14:textId="77777777" w:rsidTr="00265FBC">
        <w:tc>
          <w:tcPr>
            <w:tcW w:w="6692" w:type="dxa"/>
          </w:tcPr>
          <w:p w14:paraId="6E09637F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กระบวนการและวิธีปฏิบัติในอดีต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793AE44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สนองตอบความคาดหวังของลูกค้าในข้อ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6354CD1D" w14:textId="77777777" w:rsidR="007B29C1" w:rsidRPr="00F668B0" w:rsidRDefault="007B29C1" w:rsidP="00767073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320" w:lineRule="exact"/>
              <w:ind w:left="758" w:hanging="13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ลักษณะของปัญหาที่เคยเกิดขึ้นในอดีต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พร้อมข้อมูลประกอบการวัดและวิเคราะห์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  <w:p w14:paraId="474DB078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7CAC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AA1BD1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F9E244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A9E5ED" w14:textId="77777777" w:rsidTr="00265FBC">
        <w:tc>
          <w:tcPr>
            <w:tcW w:w="6692" w:type="dxa"/>
          </w:tcPr>
          <w:p w14:paraId="0087E286" w14:textId="77777777" w:rsidR="007B29C1" w:rsidRPr="00F668B0" w:rsidRDefault="007B29C1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ab/>
            </w:r>
          </w:p>
          <w:p w14:paraId="7809CF45" w14:textId="77777777" w:rsidR="007B29C1" w:rsidRPr="00F668B0" w:rsidRDefault="007B29C1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ที่ได้ออกแบบ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พัฒนา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นำไปปฏิบัติ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แล้วนำไปสู่การป้องกันปัญหา</w:t>
            </w:r>
            <w:r w:rsidR="00FA4D85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ไม่ให้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เกิดซ้ำ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สามารถสนองตอบความคาดหวังของลูกค้า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ได้ดีขึ้น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B618ACC" w14:textId="495F73EC" w:rsidR="007B29C1" w:rsidRPr="00F668B0" w:rsidRDefault="007B29C1" w:rsidP="00FA4D85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ควรอธิบายโดยใช้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Flow Chart,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แบบฟอร์ม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ตาราง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เครื่องมือคุณภาพ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D3689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ที่เหมาะสม</w:t>
            </w:r>
          </w:p>
          <w:p w14:paraId="5816755F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19F5E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1/2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036BBB8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70616EA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D7E635" w14:textId="77777777" w:rsidTr="00332974">
        <w:trPr>
          <w:cantSplit/>
          <w:trHeight w:val="1839"/>
        </w:trPr>
        <w:tc>
          <w:tcPr>
            <w:tcW w:w="6692" w:type="dxa"/>
          </w:tcPr>
          <w:p w14:paraId="53E6838C" w14:textId="77777777" w:rsidR="007B29C1" w:rsidRPr="00C60CE7" w:rsidRDefault="007B29C1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 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14:paraId="4D517284" w14:textId="77777777" w:rsidR="007B29C1" w:rsidRPr="00C60CE7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(ผลลัพธ์)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โดยใช้ข้อมูลประกอบการวัดและวิเคราะห์ด้วยเครื่องมือคุณภาพที่เหมาะสม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และต้องแสดงเปรียบเทียบกับเป้าหมายหรือระดับเทียบเคียง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FA4D85">
              <w:rPr>
                <w:rFonts w:ascii="TH SarabunPSK" w:hAnsi="TH SarabunPSK" w:cs="TH SarabunPSK"/>
                <w:sz w:val="28"/>
                <w:szCs w:val="28"/>
              </w:rPr>
              <w:t xml:space="preserve">Benchmark)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ที่เหมาะสมก่อนและหลังปรับปรุง</w:t>
            </w:r>
          </w:p>
          <w:p w14:paraId="48A317EE" w14:textId="77777777" w:rsidR="007B29C1" w:rsidRPr="00C60CE7" w:rsidRDefault="007B29C1" w:rsidP="00332974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ประโยชน์ที่ได้รับจากการปรับปรุง</w:t>
            </w:r>
          </w:p>
        </w:tc>
        <w:tc>
          <w:tcPr>
            <w:tcW w:w="1134" w:type="dxa"/>
          </w:tcPr>
          <w:p w14:paraId="33D9E778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1/4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4991B08C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2ECF6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92C7207" w14:textId="77777777" w:rsidTr="00332974">
        <w:trPr>
          <w:trHeight w:val="1329"/>
        </w:trPr>
        <w:tc>
          <w:tcPr>
            <w:tcW w:w="6692" w:type="dxa"/>
          </w:tcPr>
          <w:p w14:paraId="38A74ADB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7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.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ปัจจัยแห่งความสำเร็จ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และความยั่งยืน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04EF97F7" w14:textId="77777777" w:rsidR="002A0418" w:rsidRPr="00C60CE7" w:rsidRDefault="002A0418" w:rsidP="002A0418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มีปัจจัยที่สำคัญ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อะไรบ้างที่ทำให้ประสบความสำเร็จ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76A5A17D" w14:textId="77777777" w:rsidR="007B29C1" w:rsidRPr="00332974" w:rsidRDefault="002A0418" w:rsidP="00332974">
            <w:pPr>
              <w:pStyle w:val="ListParagraph"/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584"/>
                <w:tab w:val="num" w:pos="612"/>
                <w:tab w:val="num" w:pos="77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2" w:hanging="142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332974">
              <w:rPr>
                <w:rFonts w:ascii="TH SarabunPSK" w:hAnsi="TH SarabunPSK" w:cs="TH SarabunPSK"/>
                <w:sz w:val="28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</w:t>
            </w:r>
            <w:r w:rsidR="00332974">
              <w:rPr>
                <w:rFonts w:ascii="TH SarabunPSK" w:hAnsi="TH SarabunPSK" w:cs="TH SarabunPSK"/>
                <w:sz w:val="28"/>
                <w:cs/>
              </w:rPr>
              <w:br/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อย่างยั่งยืน</w:t>
            </w:r>
          </w:p>
        </w:tc>
        <w:tc>
          <w:tcPr>
            <w:tcW w:w="1134" w:type="dxa"/>
          </w:tcPr>
          <w:p w14:paraId="4B31328B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396CDB55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2727BE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50714A6C" w14:textId="77777777" w:rsidTr="00332974">
        <w:trPr>
          <w:trHeight w:val="980"/>
        </w:trPr>
        <w:tc>
          <w:tcPr>
            <w:tcW w:w="6692" w:type="dxa"/>
          </w:tcPr>
          <w:p w14:paraId="591F2D64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63" w:hanging="7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8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ปัญหา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อุปสรรค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และแนวทางในการแก้ไข</w:t>
            </w:r>
          </w:p>
          <w:p w14:paraId="1C1D2DAC" w14:textId="77777777" w:rsidR="007B29C1" w:rsidRPr="00332974" w:rsidRDefault="002A0418" w:rsidP="00332974">
            <w:pPr>
              <w:pStyle w:val="ListParagraph"/>
              <w:numPr>
                <w:ilvl w:val="0"/>
                <w:numId w:val="28"/>
              </w:num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hanging="152"/>
              <w:rPr>
                <w:rFonts w:ascii="TH SarabunPSK" w:hAnsi="TH SarabunPSK" w:cs="TH SarabunPSK"/>
                <w:sz w:val="28"/>
              </w:rPr>
            </w:pP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กว่าจะทำมาได้ถึงวันนี้นั้นต้องฟันฝ่า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ถึงปัญหา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อุปสรรค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ใดๆ</w:t>
            </w:r>
            <w:r w:rsidRPr="00332974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มาบ้าง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และมีแนวทางใน</w:t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การแก้ไขอย่างไร</w:t>
            </w:r>
          </w:p>
        </w:tc>
        <w:tc>
          <w:tcPr>
            <w:tcW w:w="1134" w:type="dxa"/>
          </w:tcPr>
          <w:p w14:paraId="266DD8E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5F260ED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2137B6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14:paraId="13DC8AF7" w14:textId="77777777" w:rsidTr="00332974">
        <w:trPr>
          <w:trHeight w:val="1898"/>
        </w:trPr>
        <w:tc>
          <w:tcPr>
            <w:tcW w:w="6692" w:type="dxa"/>
          </w:tcPr>
          <w:p w14:paraId="2540F9B0" w14:textId="77777777" w:rsidR="002A0418" w:rsidRPr="00C60CE7" w:rsidRDefault="002A0418" w:rsidP="0091443F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5" w:hanging="475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9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ความท้าทายต่อไป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48B7905B" w14:textId="77777777" w:rsidR="002A0418" w:rsidRPr="00C60CE7" w:rsidRDefault="002A0418" w:rsidP="00332974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772" w:hanging="142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ให้ระบุว่า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ยังมีโอกาสปรับปรุงในจุดใดได้อีกบ้าง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และมีแนวทางในการปรับปรุงอย่างไร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4529CE79" w14:textId="5CD08C66" w:rsidR="00265FBC" w:rsidRPr="00C60CE7" w:rsidRDefault="002A0418" w:rsidP="00332974">
            <w:pPr>
              <w:pStyle w:val="Default"/>
              <w:numPr>
                <w:ilvl w:val="0"/>
                <w:numId w:val="8"/>
              </w:numPr>
              <w:ind w:left="772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ความคาดหวังของลูกค้าของกระบวนการที่นำเสนอนี้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ยังมีข้อใดบ้างที่ยังสนองตอบได้ไม่ดี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ผู้นำเสนอได้กำหนดให้เป็นหัวข้อปรับปรุงในลำดับต่อไป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และมีแนวทางในการปรับปรุงอย่างไร</w:t>
            </w:r>
          </w:p>
        </w:tc>
        <w:tc>
          <w:tcPr>
            <w:tcW w:w="1134" w:type="dxa"/>
          </w:tcPr>
          <w:p w14:paraId="6FE2C282" w14:textId="77777777" w:rsidR="00265FBC" w:rsidRPr="00C60CE7" w:rsidRDefault="0091443F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94CEB29" w14:textId="77777777"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6E68080" w14:textId="77777777" w:rsidR="00265FBC" w:rsidRPr="00C60CE7" w:rsidRDefault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A0418" w:rsidRPr="00C60CE7" w14:paraId="5CC3376C" w14:textId="77777777" w:rsidTr="00265FBC">
        <w:tc>
          <w:tcPr>
            <w:tcW w:w="6692" w:type="dxa"/>
          </w:tcPr>
          <w:p w14:paraId="0ECBDEC1" w14:textId="77777777" w:rsidR="002A0418" w:rsidRPr="00C60CE7" w:rsidRDefault="002A0418" w:rsidP="002A0418">
            <w:pPr>
              <w:pStyle w:val="Default"/>
              <w:tabs>
                <w:tab w:val="num" w:pos="612"/>
              </w:tabs>
              <w:ind w:left="252" w:hanging="720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E2D4E5B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B23D465" w14:textId="77777777" w:rsidR="002A0418" w:rsidRPr="00265FBC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589810A4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2A0418" w:rsidRPr="00C60CE7" w14:paraId="12E5EB57" w14:textId="77777777" w:rsidTr="00265FBC">
        <w:tc>
          <w:tcPr>
            <w:tcW w:w="6692" w:type="dxa"/>
            <w:shd w:val="clear" w:color="auto" w:fill="FFFF99"/>
          </w:tcPr>
          <w:p w14:paraId="48320DE4" w14:textId="77777777" w:rsidR="002A0418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434BADA2" w14:textId="77777777" w:rsidR="002A0418" w:rsidRPr="00C60CE7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9"/>
          </w:tcPr>
          <w:p w14:paraId="4950F678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14:paraId="420C3289" w14:textId="77777777" w:rsidR="002A0418" w:rsidRPr="00C60CE7" w:rsidRDefault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FFFF99"/>
          </w:tcPr>
          <w:p w14:paraId="68FB7C8C" w14:textId="0DCB6EBC" w:rsidR="002A0418" w:rsidRPr="007E1810" w:rsidRDefault="002A0418" w:rsidP="007E181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10 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ถึง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20 </w:t>
            </w:r>
            <w:r w:rsidR="007E1810" w:rsidRPr="007E181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สไลด์</w:t>
            </w:r>
          </w:p>
        </w:tc>
      </w:tr>
    </w:tbl>
    <w:p w14:paraId="19823256" w14:textId="77777777" w:rsidR="00C60CE7" w:rsidRDefault="00C60CE7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</w:pPr>
    </w:p>
    <w:p w14:paraId="32D1DCE4" w14:textId="77777777"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14:paraId="3813F3E4" w14:textId="77777777" w:rsidR="00CB7A56" w:rsidRPr="00C60CE7" w:rsidRDefault="00CB7A56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21449C56" w14:textId="77777777" w:rsidR="003C1FB8" w:rsidRPr="003C1FB8" w:rsidRDefault="0089061F" w:rsidP="003C1FB8">
      <w:pPr>
        <w:pStyle w:val="ListParagraph"/>
        <w:numPr>
          <w:ilvl w:val="0"/>
          <w:numId w:val="27"/>
        </w:numPr>
        <w:tabs>
          <w:tab w:val="left" w:pos="300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ความยาวของบทความต้องไม่น้อยกว่า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12 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 xml:space="preserve">หน้า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และไม่เกิน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30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หน้ากระดาษ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A4 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โดยเรียงเนื</w:t>
      </w:r>
      <w:r w:rsidR="00332974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้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อ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หา</w:t>
      </w:r>
      <w:r w:rsidR="003C1FB8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ตามลำดั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บ</w:t>
      </w:r>
    </w:p>
    <w:p w14:paraId="70803C3B" w14:textId="602E6436" w:rsidR="0089061F" w:rsidRPr="00F668B0" w:rsidRDefault="0089061F" w:rsidP="003C1FB8">
      <w:pPr>
        <w:pStyle w:val="ListParagraph"/>
        <w:tabs>
          <w:tab w:val="left" w:pos="300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ตามประเด็นที่ระบุไว้ โดยเน้นเนื้อหา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ข้อที่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4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และ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5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 ใช้</w:t>
      </w:r>
      <w:r w:rsidR="00EC4AA6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Font TH </w:t>
      </w:r>
      <w:proofErr w:type="spellStart"/>
      <w:r w:rsidR="00EC4AA6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SarabunPSK</w:t>
      </w:r>
      <w:proofErr w:type="spellEnd"/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ขนาด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16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</w:p>
    <w:p w14:paraId="02938B70" w14:textId="77777777" w:rsidR="00CB7A56" w:rsidRPr="00F668B0" w:rsidRDefault="00CB7A56" w:rsidP="00332974">
      <w:pPr>
        <w:pStyle w:val="ListParagraph"/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7158FFA8" w14:textId="2DAFCF55" w:rsidR="0089061F" w:rsidRPr="00F668B0" w:rsidRDefault="0089061F" w:rsidP="003C1FB8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567" w:hanging="266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2.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วิธีการจัดส่ง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Full Pape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r, Presentation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Slide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สำหรับ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TQM Best Practices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และ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2A0418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การ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จัดส่ง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Presentation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สำหรับ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TQM Progressive 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Leaners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CB7A56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ส่งเป็น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Electronic File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มาที่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7C32C3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ftqm@ftqm.or.th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1B6901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br/>
      </w:r>
      <w:r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cs/>
          <w:lang w:eastAsia="en-US"/>
        </w:rPr>
        <w:t xml:space="preserve">ภายในวันที </w:t>
      </w:r>
      <w:r w:rsidR="001B6901"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lang w:eastAsia="en-US"/>
        </w:rPr>
        <w:t xml:space="preserve">31 </w:t>
      </w:r>
      <w:r w:rsidR="001B6901" w:rsidRPr="00F668B0">
        <w:rPr>
          <w:rFonts w:ascii="TH SarabunPSK" w:eastAsia="Times New Roman" w:hAnsi="TH SarabunPSK" w:cs="TH SarabunPSK" w:hint="cs"/>
          <w:b/>
          <w:bCs/>
          <w:i/>
          <w:iCs/>
          <w:color w:val="0000CC"/>
          <w:sz w:val="32"/>
          <w:szCs w:val="32"/>
          <w:cs/>
          <w:lang w:eastAsia="en-US"/>
        </w:rPr>
        <w:t>พฤษภาคม 256</w:t>
      </w:r>
      <w:r w:rsidR="00C26D48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lang w:eastAsia="en-US"/>
        </w:rPr>
        <w:t>4</w:t>
      </w:r>
    </w:p>
    <w:p w14:paraId="7E54C42B" w14:textId="77777777" w:rsidR="00CB7A56" w:rsidRPr="00F668B0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14F6AB5F" w14:textId="77777777" w:rsidR="0089061F" w:rsidRPr="00F668B0" w:rsidRDefault="0089061F" w:rsidP="00332974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425" w:hanging="425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ab/>
        <w:t xml:space="preserve">3.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สามารถ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Down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l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oad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www.ftqm.or.th (Download TQM Proceeding)</w:t>
      </w:r>
    </w:p>
    <w:p w14:paraId="6F0B18DD" w14:textId="77777777" w:rsidR="00D12B91" w:rsidRDefault="00D12B91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24149BCB" w14:textId="37706CCF" w:rsidR="008C03BC" w:rsidRPr="00C60CE7" w:rsidRDefault="008C03BC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ใบสมัครเพื่อเสนอบทความในงานการประชุม</w:t>
      </w:r>
    </w:p>
    <w:p w14:paraId="45A97830" w14:textId="33026E60" w:rsidR="008916D9" w:rsidRPr="00C60CE7" w:rsidRDefault="000B4DF5" w:rsidP="00E52A14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 w:rsidR="00D02DE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</w:t>
      </w:r>
      <w:r w:rsidR="00C26D48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</w:t>
      </w:r>
      <w:r w:rsidR="00C26D48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nd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14:paraId="1174A12F" w14:textId="77777777" w:rsidR="002B59B9" w:rsidRDefault="00F9333F" w:rsidP="00F9333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486" w:rsidRPr="00C60CE7">
        <w:rPr>
          <w:rFonts w:ascii="TH SarabunPSK" w:hAnsi="TH SarabunPSK" w:cs="TH SarabunPSK"/>
          <w:sz w:val="32"/>
          <w:szCs w:val="32"/>
        </w:rPr>
        <w:t>Full Paper</w:t>
      </w:r>
      <w:r w:rsidR="003B4433" w:rsidRPr="00C60CE7">
        <w:rPr>
          <w:rFonts w:ascii="TH SarabunPSK" w:hAnsi="TH SarabunPSK" w:cs="TH SarabunPSK"/>
          <w:sz w:val="32"/>
          <w:szCs w:val="32"/>
        </w:rPr>
        <w:t>,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583016" w14:textId="77777777" w:rsidR="00F9333F" w:rsidRPr="00C60CE7" w:rsidRDefault="002B59B9" w:rsidP="00F9333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)</w:t>
      </w:r>
    </w:p>
    <w:p w14:paraId="4C3995AE" w14:textId="77777777" w:rsidR="00F9333F" w:rsidRPr="00C60CE7" w:rsidRDefault="00F9333F" w:rsidP="001B6901">
      <w:pPr>
        <w:pStyle w:val="Default"/>
        <w:ind w:left="216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EB0251"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="00685486" w:rsidRPr="00C60CE7">
        <w:rPr>
          <w:rFonts w:ascii="TH SarabunPSK" w:hAnsi="TH SarabunPSK" w:cs="TH SarabunPSK"/>
          <w:sz w:val="32"/>
          <w:szCs w:val="32"/>
        </w:rPr>
        <w:t>Abstract,</w:t>
      </w:r>
      <w:r w:rsidR="00C3757C" w:rsidRPr="00C60CE7">
        <w:rPr>
          <w:rFonts w:ascii="TH SarabunPSK" w:hAnsi="TH SarabunPSK" w:cs="TH SarabunPSK"/>
          <w:sz w:val="32"/>
          <w:szCs w:val="32"/>
        </w:rPr>
        <w:t xml:space="preserve"> Presentation Slide </w:t>
      </w:r>
      <w:r w:rsidR="001B6901">
        <w:rPr>
          <w:rFonts w:ascii="TH SarabunPSK" w:hAnsi="TH SarabunPSK" w:cs="TH SarabunPSK"/>
          <w:sz w:val="32"/>
          <w:szCs w:val="32"/>
          <w:cs/>
        </w:rPr>
        <w:br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0418" w:rsidRPr="001B6901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1B6901">
        <w:rPr>
          <w:rFonts w:ascii="TH SarabunPSK" w:hAnsi="TH SarabunPSK" w:cs="TH SarabunPSK"/>
          <w:sz w:val="32"/>
          <w:szCs w:val="32"/>
        </w:rPr>
        <w:t>)</w:t>
      </w:r>
    </w:p>
    <w:p w14:paraId="58301E4F" w14:textId="77777777" w:rsidR="00384770" w:rsidRPr="00C60CE7" w:rsidRDefault="00EB0251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 w:rsidR="001B6901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>หน่วยงานรัฐวิสาหกิจ</w:t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16D9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14:paraId="49079E55" w14:textId="77777777" w:rsidR="00F9333F" w:rsidRPr="00C60CE7" w:rsidRDefault="00F9333F" w:rsidP="00EB0251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หน่วยงานราชการและองค์กรของรัฐ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ab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4770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14:paraId="4451F05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</w:t>
      </w:r>
      <w:r w:rsidR="008916D9" w:rsidRPr="00C60CE7">
        <w:rPr>
          <w:rFonts w:ascii="TH SarabunPSK" w:hAnsi="TH SarabunPSK" w:cs="TH SarabunPSK"/>
          <w:b/>
          <w:bCs/>
          <w:sz w:val="32"/>
          <w:szCs w:val="32"/>
          <w:cs/>
        </w:rPr>
        <w:t>งนำเสนอ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14:paraId="167EA5D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3AD9163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4AF39BE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5146D908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600EBCA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C625CB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14:paraId="348C3C30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14:paraId="02EDD78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14:paraId="79713013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0B4DF5" w:rsidRPr="00C60CE7">
        <w:rPr>
          <w:rFonts w:ascii="TH SarabunPSK" w:hAnsi="TH SarabunPSK" w:cs="TH SarabunPSK"/>
          <w:sz w:val="32"/>
          <w:szCs w:val="32"/>
        </w:rPr>
        <w:t>(</w:t>
      </w:r>
      <w:r w:rsidR="000B4DF5"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….</w:t>
      </w:r>
      <w:r w:rsidRPr="00C60CE7">
        <w:rPr>
          <w:rFonts w:ascii="TH SarabunPSK" w:hAnsi="TH SarabunPSK" w:cs="TH SarabunPSK"/>
          <w:sz w:val="32"/>
          <w:szCs w:val="32"/>
        </w:rPr>
        <w:t>……</w:t>
      </w:r>
      <w:r w:rsidR="000B4DF5" w:rsidRPr="00C60CE7">
        <w:rPr>
          <w:rFonts w:ascii="TH SarabunPSK" w:hAnsi="TH SarabunPSK" w:cs="TH SarabunPSK"/>
          <w:sz w:val="32"/>
          <w:szCs w:val="32"/>
        </w:rPr>
        <w:t>..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14:paraId="064E3C4C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………..</w:t>
      </w:r>
      <w:r w:rsidR="000B4DF5" w:rsidRPr="00C60CE7">
        <w:rPr>
          <w:rFonts w:ascii="TH SarabunPSK" w:hAnsi="TH SarabunPSK" w:cs="TH SarabunPSK"/>
          <w:sz w:val="32"/>
          <w:szCs w:val="32"/>
        </w:rPr>
        <w:t>………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>…</w:t>
      </w:r>
      <w:r w:rsidR="000B4DF5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 w:rsidR="002B59B9"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14:paraId="026BEFA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01D67EF1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CD094C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14:paraId="08E8941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14:paraId="5D862DF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14:paraId="7F9D4C7D" w14:textId="3608AE1D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3757C"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08C64B9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3500FD3A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14:paraId="01FF62C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3D7C40EF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62D3DADB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 จัดให้ผู้สนใจเข้าเยี่ยมชม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747FDFB8" w14:textId="77777777" w:rsidR="00F9333F" w:rsidRPr="00C60CE7" w:rsidRDefault="002B59B9" w:rsidP="002B59B9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ไม่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</w:p>
    <w:p w14:paraId="68B67FB7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บันทึกวีดีโอ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ผลงาน</w:t>
      </w:r>
      <w:r w:rsidRPr="00C60CE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ที่นำเสนอ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>ในวันการจัดงาน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</w:p>
    <w:p w14:paraId="3C4E82A5" w14:textId="77777777" w:rsidR="008916D9" w:rsidRPr="00C60CE7" w:rsidRDefault="008916D9" w:rsidP="002B59B9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2B59B9">
        <w:rPr>
          <w:rFonts w:ascii="TH SarabunPSK" w:hAnsi="TH SarabunPSK" w:cs="TH SarabunPSK"/>
          <w:sz w:val="32"/>
          <w:szCs w:val="32"/>
        </w:rPr>
        <w:t xml:space="preserve">       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2AF6D4C0" w14:textId="77777777" w:rsidR="005F479C" w:rsidRDefault="005F479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A4C974D" w14:textId="77777777" w:rsidR="00332974" w:rsidRDefault="0033297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553EB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C54A35D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C044C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560DA575" w14:textId="77777777" w:rsidR="00EA5E72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14:paraId="64916F24" w14:textId="77777777" w:rsidR="00304C33" w:rsidRPr="00C60CE7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br/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</w:t>
      </w:r>
      <w:r w:rsidR="00AB4B8E"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ป้องกัน</w:t>
      </w:r>
      <w:r w:rsidR="00AB4B8E" w:rsidRP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3A6198A9" w14:textId="77777777" w:rsidR="008C03BC" w:rsidRPr="00C60CE7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</w:t>
      </w:r>
      <w:r w:rsidR="00ED70CC" w:rsidRPr="00F42147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="00036249"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14:paraId="4D2A6A67" w14:textId="77777777" w:rsidR="008C03BC" w:rsidRPr="00C60CE7" w:rsidRDefault="008C03BC" w:rsidP="008C03BC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="00822FF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</w:t>
      </w:r>
      <w:r w:rsidR="00247CB2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เขียน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</w:t>
      </w:r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TH </w:t>
      </w:r>
      <w:proofErr w:type="spellStart"/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SarabunPSK</w:t>
      </w:r>
      <w:proofErr w:type="spellEnd"/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14:paraId="6F40D78B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14:paraId="2599DF71" w14:textId="77777777" w:rsidR="008C03BC" w:rsidRPr="00C60CE7" w:rsidRDefault="002B59B9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="008C03BC" w:rsidRPr="0072548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</w:p>
    <w:p w14:paraId="1B1DB3EA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</w:t>
      </w:r>
      <w:r w:rsidR="008916D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ใบสมัคร</w:t>
      </w:r>
      <w:r w:rsidR="00100F4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และบทคัดย่อ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ftqm@ftqm.or.th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</w:p>
    <w:p w14:paraId="5D8BE4E2" w14:textId="219BF991" w:rsidR="00DE7F58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A15D27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21287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9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เมษายน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A4490A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2B59B9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</w:t>
      </w:r>
      <w:r w:rsidR="0021287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4</w:t>
      </w:r>
    </w:p>
    <w:p w14:paraId="5AD899E0" w14:textId="77777777" w:rsidR="0072548F" w:rsidRPr="00C60CE7" w:rsidRDefault="0072548F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6838992" w14:textId="77777777" w:rsidR="0024389D" w:rsidRDefault="002438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94162B" w14:textId="0DACBAB6" w:rsidR="000B4DF5" w:rsidRPr="00C60CE7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14:paraId="462349C3" w14:textId="77777777" w:rsidR="00A15D27" w:rsidRPr="00C60CE7" w:rsidRDefault="00A15D27" w:rsidP="00A15D2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2D18505" w14:textId="77777777" w:rsidR="00A15D27" w:rsidRPr="00C60CE7" w:rsidRDefault="000B4DF5" w:rsidP="00A15D27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5D27"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="00A15D27"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14:paraId="4AE90016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B51BB7" w14:textId="77777777"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9F51F83" w14:textId="77777777" w:rsidR="000B4DF5" w:rsidRPr="00C60CE7" w:rsidRDefault="000B4DF5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BC6AAE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F96156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BBF51C7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5B11ED5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F87531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4B4D24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7F318C1" w14:textId="77777777" w:rsidR="0072548F" w:rsidRDefault="0072548F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409515E" w14:textId="7D200BBF" w:rsidR="000B4DF5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FF3440C" w14:textId="77777777" w:rsidR="0024389D" w:rsidRPr="00C60CE7" w:rsidRDefault="0024389D" w:rsidP="0024389D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286679C" w14:textId="77777777" w:rsidR="0024389D" w:rsidRPr="00C60CE7" w:rsidRDefault="0024389D" w:rsidP="0024389D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0F77293" w14:textId="77777777" w:rsidR="0024389D" w:rsidRDefault="0024389D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43F1EDF" w14:textId="338464AF" w:rsidR="00686638" w:rsidRPr="00686638" w:rsidRDefault="00304C33" w:rsidP="00686638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="00AB4B8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3270DC89" w14:textId="3A4955F6" w:rsidR="0024389D" w:rsidRPr="004F71F0" w:rsidRDefault="00304C33" w:rsidP="004F71F0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spacing w:line="280" w:lineRule="exact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="00377999"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hart,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663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องมือคุณภาพ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48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</w:p>
    <w:p w14:paraId="4A80E8B8" w14:textId="77777777" w:rsidR="002B59B9" w:rsidRPr="004F71F0" w:rsidRDefault="002B59B9" w:rsidP="004F71F0">
      <w:pPr>
        <w:tabs>
          <w:tab w:val="left" w:pos="-3119"/>
        </w:tabs>
        <w:autoSpaceDE w:val="0"/>
        <w:autoSpaceDN w:val="0"/>
        <w:adjustRightInd w:val="0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4F71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…………………………………………………………………………………………………………………………….………………….……………….</w:t>
      </w:r>
    </w:p>
    <w:p w14:paraId="4E6CBE59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CCF3E9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59FF92B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526E52E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032C13F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62C55D2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DE51B26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94F740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823B1E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C6D821A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</w:rPr>
        <w:t xml:space="preserve"> (1-2 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14:paraId="3024F15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4B84E7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3653C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F38EC8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5D7052F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EEA582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25020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E88D8B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8AFCC4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90FBB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B85DA00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908F42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D21E95" w14:textId="49F7AF65" w:rsidR="0077310E" w:rsidRPr="00C60CE7" w:rsidRDefault="002B59B9" w:rsidP="0077310E">
      <w:pPr>
        <w:pStyle w:val="Default"/>
        <w:rPr>
          <w:rFonts w:ascii="TH SarabunPSK" w:hAnsi="TH SarabunPSK" w:cs="TH SarabunPSK"/>
          <w:sz w:val="28"/>
          <w:szCs w:val="28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sectPr w:rsidR="0077310E" w:rsidRPr="00C60CE7" w:rsidSect="002A71D4">
      <w:headerReference w:type="default" r:id="rId17"/>
      <w:footerReference w:type="even" r:id="rId18"/>
      <w:footerReference w:type="default" r:id="rId19"/>
      <w:pgSz w:w="11906" w:h="16838" w:code="9"/>
      <w:pgMar w:top="1144" w:right="991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91D3" w14:textId="77777777" w:rsidR="00F9172A" w:rsidRDefault="00F9172A" w:rsidP="008C03BC">
      <w:r>
        <w:separator/>
      </w:r>
    </w:p>
  </w:endnote>
  <w:endnote w:type="continuationSeparator" w:id="0">
    <w:p w14:paraId="660C4EEB" w14:textId="77777777" w:rsidR="00F9172A" w:rsidRDefault="00F9172A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8B9E" w14:textId="77777777" w:rsidR="00AD2C2E" w:rsidRDefault="00AD2C2E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3FA8D" w14:textId="77777777" w:rsidR="00AD2C2E" w:rsidRDefault="00AD2C2E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F4D3" w14:textId="77777777" w:rsidR="00AD2C2E" w:rsidRPr="00F56482" w:rsidRDefault="00AD2C2E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227569">
      <w:rPr>
        <w:rStyle w:val="PageNumber"/>
        <w:rFonts w:ascii="Angsana New" w:hAnsi="Angsana New" w:cs="AngsanaUPC"/>
        <w:noProof/>
      </w:rPr>
      <w:t>2</w:t>
    </w:r>
    <w:r w:rsidRPr="00F56482">
      <w:rPr>
        <w:rStyle w:val="PageNumber"/>
        <w:rFonts w:ascii="Angsana New" w:hAnsi="Angsana New" w:cs="AngsanaUPC"/>
      </w:rPr>
      <w:fldChar w:fldCharType="end"/>
    </w:r>
  </w:p>
  <w:p w14:paraId="68472328" w14:textId="77777777" w:rsidR="00AD2C2E" w:rsidRPr="00F635F4" w:rsidRDefault="00AD2C2E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A59E" w14:textId="77777777" w:rsidR="00F9172A" w:rsidRDefault="00F9172A" w:rsidP="008C03BC">
      <w:r>
        <w:separator/>
      </w:r>
    </w:p>
  </w:footnote>
  <w:footnote w:type="continuationSeparator" w:id="0">
    <w:p w14:paraId="4F023F08" w14:textId="77777777" w:rsidR="00F9172A" w:rsidRDefault="00F9172A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0257" w14:textId="3911E231" w:rsidR="00AD2C2E" w:rsidRPr="00AA67CA" w:rsidRDefault="00695689" w:rsidP="00AA67CA">
    <w:pPr>
      <w:pStyle w:val="Header"/>
    </w:pPr>
    <w:r>
      <w:rPr>
        <w:noProof/>
        <w:lang w:eastAsia="en-US"/>
      </w:rPr>
      <w:drawing>
        <wp:inline distT="0" distB="0" distL="0" distR="0" wp14:anchorId="5E3B61BC" wp14:editId="54A8328E">
          <wp:extent cx="1379160" cy="379211"/>
          <wp:effectExtent l="0" t="0" r="0" b="1905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60" cy="3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610E"/>
    <w:multiLevelType w:val="hybridMultilevel"/>
    <w:tmpl w:val="5670864E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9C45B4D"/>
    <w:multiLevelType w:val="hybridMultilevel"/>
    <w:tmpl w:val="B13A97A2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13193"/>
    <w:multiLevelType w:val="hybridMultilevel"/>
    <w:tmpl w:val="43C0AB22"/>
    <w:lvl w:ilvl="0" w:tplc="F3747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0B9B"/>
    <w:multiLevelType w:val="hybridMultilevel"/>
    <w:tmpl w:val="3EBC0408"/>
    <w:lvl w:ilvl="0" w:tplc="18C480F0">
      <w:start w:val="1"/>
      <w:numFmt w:val="decimal"/>
      <w:lvlText w:val="%1."/>
      <w:lvlJc w:val="left"/>
      <w:pPr>
        <w:ind w:left="297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CD473A4"/>
    <w:multiLevelType w:val="hybridMultilevel"/>
    <w:tmpl w:val="1C12450E"/>
    <w:lvl w:ilvl="0" w:tplc="93D02EF6">
      <w:start w:val="1"/>
      <w:numFmt w:val="decimal"/>
      <w:lvlText w:val="%1."/>
      <w:lvlJc w:val="left"/>
      <w:pPr>
        <w:ind w:left="29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2D1C4B25"/>
    <w:multiLevelType w:val="hybridMultilevel"/>
    <w:tmpl w:val="945E606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475AB"/>
    <w:multiLevelType w:val="hybridMultilevel"/>
    <w:tmpl w:val="24D42AF4"/>
    <w:lvl w:ilvl="0" w:tplc="4B3E17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2"/>
  </w:num>
  <w:num w:numId="9">
    <w:abstractNumId w:val="15"/>
  </w:num>
  <w:num w:numId="10">
    <w:abstractNumId w:val="10"/>
  </w:num>
  <w:num w:numId="11">
    <w:abstractNumId w:val="13"/>
  </w:num>
  <w:num w:numId="12">
    <w:abstractNumId w:val="23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8"/>
  </w:num>
  <w:num w:numId="18">
    <w:abstractNumId w:val="25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24"/>
  </w:num>
  <w:num w:numId="24">
    <w:abstractNumId w:val="7"/>
  </w:num>
  <w:num w:numId="25">
    <w:abstractNumId w:val="27"/>
  </w:num>
  <w:num w:numId="26">
    <w:abstractNumId w:val="19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1B"/>
    <w:rsid w:val="00041431"/>
    <w:rsid w:val="000521C9"/>
    <w:rsid w:val="000541B2"/>
    <w:rsid w:val="000613EA"/>
    <w:rsid w:val="00065B77"/>
    <w:rsid w:val="00076409"/>
    <w:rsid w:val="0008391C"/>
    <w:rsid w:val="00084DEE"/>
    <w:rsid w:val="000B1470"/>
    <w:rsid w:val="000B4DF5"/>
    <w:rsid w:val="000C7EFC"/>
    <w:rsid w:val="000D592D"/>
    <w:rsid w:val="000F312C"/>
    <w:rsid w:val="000F3C38"/>
    <w:rsid w:val="00100F43"/>
    <w:rsid w:val="00111408"/>
    <w:rsid w:val="00117522"/>
    <w:rsid w:val="001337CF"/>
    <w:rsid w:val="001357DE"/>
    <w:rsid w:val="00143B7D"/>
    <w:rsid w:val="00155CFD"/>
    <w:rsid w:val="00174C51"/>
    <w:rsid w:val="001754C2"/>
    <w:rsid w:val="00187176"/>
    <w:rsid w:val="001972BE"/>
    <w:rsid w:val="001B6901"/>
    <w:rsid w:val="001C0856"/>
    <w:rsid w:val="001C57FC"/>
    <w:rsid w:val="001D386A"/>
    <w:rsid w:val="001D5F14"/>
    <w:rsid w:val="001E3339"/>
    <w:rsid w:val="00212877"/>
    <w:rsid w:val="002178AF"/>
    <w:rsid w:val="00226658"/>
    <w:rsid w:val="00227569"/>
    <w:rsid w:val="00230360"/>
    <w:rsid w:val="00232967"/>
    <w:rsid w:val="002351C0"/>
    <w:rsid w:val="002365BF"/>
    <w:rsid w:val="00240B5E"/>
    <w:rsid w:val="0024389D"/>
    <w:rsid w:val="00247CB2"/>
    <w:rsid w:val="00250B7C"/>
    <w:rsid w:val="00265FBC"/>
    <w:rsid w:val="00273FFB"/>
    <w:rsid w:val="00281585"/>
    <w:rsid w:val="002A0418"/>
    <w:rsid w:val="002A6E45"/>
    <w:rsid w:val="002A71D4"/>
    <w:rsid w:val="002B59B9"/>
    <w:rsid w:val="002C7E42"/>
    <w:rsid w:val="002D74B3"/>
    <w:rsid w:val="00304C33"/>
    <w:rsid w:val="00312806"/>
    <w:rsid w:val="00326011"/>
    <w:rsid w:val="00326E51"/>
    <w:rsid w:val="00332974"/>
    <w:rsid w:val="00342925"/>
    <w:rsid w:val="00342C58"/>
    <w:rsid w:val="00350E9A"/>
    <w:rsid w:val="00357AB8"/>
    <w:rsid w:val="00360C08"/>
    <w:rsid w:val="00365CDE"/>
    <w:rsid w:val="003761B3"/>
    <w:rsid w:val="00377999"/>
    <w:rsid w:val="00380EE5"/>
    <w:rsid w:val="00384770"/>
    <w:rsid w:val="003A0647"/>
    <w:rsid w:val="003A3F00"/>
    <w:rsid w:val="003A424B"/>
    <w:rsid w:val="003A5C58"/>
    <w:rsid w:val="003A6637"/>
    <w:rsid w:val="003B4433"/>
    <w:rsid w:val="003C1FB8"/>
    <w:rsid w:val="003F6F3F"/>
    <w:rsid w:val="0040429E"/>
    <w:rsid w:val="004130BD"/>
    <w:rsid w:val="0043010E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76F28"/>
    <w:rsid w:val="00481007"/>
    <w:rsid w:val="004971AE"/>
    <w:rsid w:val="004971E0"/>
    <w:rsid w:val="004A0898"/>
    <w:rsid w:val="004A410B"/>
    <w:rsid w:val="004A5858"/>
    <w:rsid w:val="004B0014"/>
    <w:rsid w:val="004B1710"/>
    <w:rsid w:val="004B1AF5"/>
    <w:rsid w:val="004B30C9"/>
    <w:rsid w:val="004C2679"/>
    <w:rsid w:val="004C590F"/>
    <w:rsid w:val="004D2A04"/>
    <w:rsid w:val="004E3F93"/>
    <w:rsid w:val="004F0F1F"/>
    <w:rsid w:val="004F23E1"/>
    <w:rsid w:val="004F2954"/>
    <w:rsid w:val="004F71F0"/>
    <w:rsid w:val="004F72A9"/>
    <w:rsid w:val="004F75A7"/>
    <w:rsid w:val="00510FCD"/>
    <w:rsid w:val="0051201C"/>
    <w:rsid w:val="00515645"/>
    <w:rsid w:val="00515A87"/>
    <w:rsid w:val="005209F6"/>
    <w:rsid w:val="005322D9"/>
    <w:rsid w:val="00545592"/>
    <w:rsid w:val="00553742"/>
    <w:rsid w:val="005555AD"/>
    <w:rsid w:val="00556F08"/>
    <w:rsid w:val="005606AB"/>
    <w:rsid w:val="005962D1"/>
    <w:rsid w:val="005C2A09"/>
    <w:rsid w:val="005C3302"/>
    <w:rsid w:val="005E325D"/>
    <w:rsid w:val="005F479C"/>
    <w:rsid w:val="00611856"/>
    <w:rsid w:val="00615468"/>
    <w:rsid w:val="006166A5"/>
    <w:rsid w:val="0062036C"/>
    <w:rsid w:val="00633EC6"/>
    <w:rsid w:val="00637BD4"/>
    <w:rsid w:val="00640EC7"/>
    <w:rsid w:val="00653D15"/>
    <w:rsid w:val="006576CB"/>
    <w:rsid w:val="006671DC"/>
    <w:rsid w:val="006729AD"/>
    <w:rsid w:val="0068031A"/>
    <w:rsid w:val="00682ED3"/>
    <w:rsid w:val="0068369E"/>
    <w:rsid w:val="00685486"/>
    <w:rsid w:val="00686638"/>
    <w:rsid w:val="00695689"/>
    <w:rsid w:val="006B23DE"/>
    <w:rsid w:val="006C5C7A"/>
    <w:rsid w:val="006E0B8D"/>
    <w:rsid w:val="006E5047"/>
    <w:rsid w:val="006F3145"/>
    <w:rsid w:val="006F3B09"/>
    <w:rsid w:val="006F4320"/>
    <w:rsid w:val="006F7613"/>
    <w:rsid w:val="00700712"/>
    <w:rsid w:val="00700C82"/>
    <w:rsid w:val="00722C98"/>
    <w:rsid w:val="0072548F"/>
    <w:rsid w:val="00735E3F"/>
    <w:rsid w:val="00736670"/>
    <w:rsid w:val="00742E77"/>
    <w:rsid w:val="00754C7A"/>
    <w:rsid w:val="00767073"/>
    <w:rsid w:val="0077310E"/>
    <w:rsid w:val="007745B0"/>
    <w:rsid w:val="00786FFD"/>
    <w:rsid w:val="0079368D"/>
    <w:rsid w:val="007A288A"/>
    <w:rsid w:val="007A4709"/>
    <w:rsid w:val="007A6B1A"/>
    <w:rsid w:val="007B162E"/>
    <w:rsid w:val="007B29C1"/>
    <w:rsid w:val="007B50F2"/>
    <w:rsid w:val="007C32C3"/>
    <w:rsid w:val="007C5464"/>
    <w:rsid w:val="007D3689"/>
    <w:rsid w:val="007D48E5"/>
    <w:rsid w:val="007D68C7"/>
    <w:rsid w:val="007E1810"/>
    <w:rsid w:val="007E5586"/>
    <w:rsid w:val="007E5E10"/>
    <w:rsid w:val="007E74C0"/>
    <w:rsid w:val="007F03A4"/>
    <w:rsid w:val="007F5E11"/>
    <w:rsid w:val="007F60B4"/>
    <w:rsid w:val="0080433B"/>
    <w:rsid w:val="00807BE6"/>
    <w:rsid w:val="008125A6"/>
    <w:rsid w:val="00822FF9"/>
    <w:rsid w:val="008234B4"/>
    <w:rsid w:val="00855FAA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1443F"/>
    <w:rsid w:val="00920B24"/>
    <w:rsid w:val="009210AB"/>
    <w:rsid w:val="00922B87"/>
    <w:rsid w:val="0094262E"/>
    <w:rsid w:val="00953038"/>
    <w:rsid w:val="0096500D"/>
    <w:rsid w:val="00965F0E"/>
    <w:rsid w:val="00996FCC"/>
    <w:rsid w:val="009A1105"/>
    <w:rsid w:val="009A1155"/>
    <w:rsid w:val="009C4ED1"/>
    <w:rsid w:val="009D5BD4"/>
    <w:rsid w:val="009D7C67"/>
    <w:rsid w:val="00A15D27"/>
    <w:rsid w:val="00A16F27"/>
    <w:rsid w:val="00A33D91"/>
    <w:rsid w:val="00A35E37"/>
    <w:rsid w:val="00A43C8E"/>
    <w:rsid w:val="00A4490A"/>
    <w:rsid w:val="00A45ACD"/>
    <w:rsid w:val="00A66F32"/>
    <w:rsid w:val="00A724BD"/>
    <w:rsid w:val="00A737BB"/>
    <w:rsid w:val="00A81FF5"/>
    <w:rsid w:val="00A83DE8"/>
    <w:rsid w:val="00A85C6C"/>
    <w:rsid w:val="00A85ECA"/>
    <w:rsid w:val="00A91991"/>
    <w:rsid w:val="00A944CF"/>
    <w:rsid w:val="00AA08CC"/>
    <w:rsid w:val="00AA22A5"/>
    <w:rsid w:val="00AA67CA"/>
    <w:rsid w:val="00AB4B8E"/>
    <w:rsid w:val="00AC3672"/>
    <w:rsid w:val="00AC3E10"/>
    <w:rsid w:val="00AD2C2E"/>
    <w:rsid w:val="00AD369B"/>
    <w:rsid w:val="00AD5518"/>
    <w:rsid w:val="00B07A40"/>
    <w:rsid w:val="00B10321"/>
    <w:rsid w:val="00B13555"/>
    <w:rsid w:val="00B154D0"/>
    <w:rsid w:val="00B52ADA"/>
    <w:rsid w:val="00B54310"/>
    <w:rsid w:val="00B5743E"/>
    <w:rsid w:val="00B57E06"/>
    <w:rsid w:val="00BB25CB"/>
    <w:rsid w:val="00BC38F1"/>
    <w:rsid w:val="00BD588B"/>
    <w:rsid w:val="00BD6EFB"/>
    <w:rsid w:val="00BE0D84"/>
    <w:rsid w:val="00BE7D02"/>
    <w:rsid w:val="00BF1691"/>
    <w:rsid w:val="00BF7D39"/>
    <w:rsid w:val="00C14828"/>
    <w:rsid w:val="00C24113"/>
    <w:rsid w:val="00C26D48"/>
    <w:rsid w:val="00C31E64"/>
    <w:rsid w:val="00C33596"/>
    <w:rsid w:val="00C35BF6"/>
    <w:rsid w:val="00C3757C"/>
    <w:rsid w:val="00C45FF2"/>
    <w:rsid w:val="00C60CE7"/>
    <w:rsid w:val="00C74048"/>
    <w:rsid w:val="00C77D3E"/>
    <w:rsid w:val="00C85BE2"/>
    <w:rsid w:val="00C920B4"/>
    <w:rsid w:val="00CA5B58"/>
    <w:rsid w:val="00CA6BB2"/>
    <w:rsid w:val="00CB06BB"/>
    <w:rsid w:val="00CB20B1"/>
    <w:rsid w:val="00CB21C3"/>
    <w:rsid w:val="00CB7A56"/>
    <w:rsid w:val="00CD0BB6"/>
    <w:rsid w:val="00CD52CE"/>
    <w:rsid w:val="00CE1FBB"/>
    <w:rsid w:val="00CE4B6E"/>
    <w:rsid w:val="00CF21C8"/>
    <w:rsid w:val="00D02DEB"/>
    <w:rsid w:val="00D04855"/>
    <w:rsid w:val="00D077DE"/>
    <w:rsid w:val="00D12B91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16CE"/>
    <w:rsid w:val="00E03BC0"/>
    <w:rsid w:val="00E12A8D"/>
    <w:rsid w:val="00E2201F"/>
    <w:rsid w:val="00E3509C"/>
    <w:rsid w:val="00E50217"/>
    <w:rsid w:val="00E52A14"/>
    <w:rsid w:val="00E572AE"/>
    <w:rsid w:val="00E61078"/>
    <w:rsid w:val="00E71604"/>
    <w:rsid w:val="00E83157"/>
    <w:rsid w:val="00E94B3D"/>
    <w:rsid w:val="00EA449D"/>
    <w:rsid w:val="00EA5594"/>
    <w:rsid w:val="00EA5E72"/>
    <w:rsid w:val="00EA607B"/>
    <w:rsid w:val="00EA63B3"/>
    <w:rsid w:val="00EB0251"/>
    <w:rsid w:val="00EB4809"/>
    <w:rsid w:val="00EC4AA6"/>
    <w:rsid w:val="00ED70CC"/>
    <w:rsid w:val="00EE7A45"/>
    <w:rsid w:val="00F01930"/>
    <w:rsid w:val="00F366DE"/>
    <w:rsid w:val="00F40A09"/>
    <w:rsid w:val="00F42147"/>
    <w:rsid w:val="00F50CED"/>
    <w:rsid w:val="00F647CD"/>
    <w:rsid w:val="00F66341"/>
    <w:rsid w:val="00F668B0"/>
    <w:rsid w:val="00F67280"/>
    <w:rsid w:val="00F81A27"/>
    <w:rsid w:val="00F85B73"/>
    <w:rsid w:val="00F8663B"/>
    <w:rsid w:val="00F91090"/>
    <w:rsid w:val="00F9172A"/>
    <w:rsid w:val="00F9333F"/>
    <w:rsid w:val="00FA4D85"/>
    <w:rsid w:val="00FB0CD0"/>
    <w:rsid w:val="00FE1BD4"/>
    <w:rsid w:val="00FF5A15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F959A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F28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67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79"/>
    <w:rPr>
      <w:rFonts w:ascii="Times New Roman" w:eastAsia="SimSun" w:hAnsi="Times New Roman" w:cs="Angsana New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79"/>
    <w:rPr>
      <w:rFonts w:ascii="Times New Roman" w:eastAsia="SimSun" w:hAnsi="Times New Roman" w:cs="Angsan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tqm.or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tqm.or.th" TargetMode="Externa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41A3-C93C-432A-89F1-9AF6FAB3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16103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Banthita Lornimiddee</cp:lastModifiedBy>
  <cp:revision>7</cp:revision>
  <cp:lastPrinted>2021-03-03T08:57:00Z</cp:lastPrinted>
  <dcterms:created xsi:type="dcterms:W3CDTF">2021-02-24T09:45:00Z</dcterms:created>
  <dcterms:modified xsi:type="dcterms:W3CDTF">2021-03-18T09:54:00Z</dcterms:modified>
</cp:coreProperties>
</file>